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9BAE53" w14:textId="6EFCEBA3" w:rsidR="00DB548C" w:rsidRPr="003401C2" w:rsidRDefault="00D82F14" w:rsidP="00DB548C">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60288" behindDoc="0" locked="1" layoutInCell="1" allowOverlap="1" wp14:anchorId="6C28694F" wp14:editId="3E667EA3">
                <wp:simplePos x="0" y="0"/>
                <wp:positionH relativeFrom="column">
                  <wp:posOffset>0</wp:posOffset>
                </wp:positionH>
                <wp:positionV relativeFrom="paragraph">
                  <wp:posOffset>-1737360</wp:posOffset>
                </wp:positionV>
                <wp:extent cx="635" cy="635"/>
                <wp:effectExtent l="9525" t="5715" r="8890" b="12700"/>
                <wp:wrapNone/>
                <wp:docPr id="89"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679171"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text-align:left;margin-left:0;margin-top:-136.8pt;width:.05pt;height:.05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bookmarkStart w:id="0" w:name="_GoBack"/>
      <w:bookmarkEnd w:id="0"/>
      <w:r w:rsidR="00DB548C" w:rsidRPr="003401C2">
        <w:rPr>
          <w:b/>
        </w:rPr>
        <w:t>3GPP TSG RAN WG1</w:t>
      </w:r>
      <w:r w:rsidR="006171DB">
        <w:rPr>
          <w:b/>
        </w:rPr>
        <w:t xml:space="preserve"> </w:t>
      </w:r>
      <w:r w:rsidR="00F95B26">
        <w:rPr>
          <w:b/>
        </w:rPr>
        <w:t>Meeting</w:t>
      </w:r>
      <w:r w:rsidR="001E0164">
        <w:rPr>
          <w:b/>
        </w:rPr>
        <w:t xml:space="preserve"> </w:t>
      </w:r>
      <w:r w:rsidR="007C2F3A">
        <w:rPr>
          <w:b/>
        </w:rPr>
        <w:t>9</w:t>
      </w:r>
      <w:r w:rsidR="00FA7C9E">
        <w:rPr>
          <w:b/>
        </w:rPr>
        <w:t>1</w:t>
      </w:r>
      <w:r w:rsidR="00325164">
        <w:rPr>
          <w:b/>
          <w:color w:val="FF0000"/>
        </w:rPr>
        <w:tab/>
      </w:r>
      <w:r w:rsidR="008718F5" w:rsidRPr="00320E5B">
        <w:rPr>
          <w:b/>
          <w:color w:val="000000" w:themeColor="text1"/>
        </w:rPr>
        <w:t>R1-17</w:t>
      </w:r>
      <w:r w:rsidR="00A87FEF">
        <w:rPr>
          <w:b/>
          <w:color w:val="000000" w:themeColor="text1"/>
          <w:lang w:eastAsia="zh-CN"/>
        </w:rPr>
        <w:t>20759</w:t>
      </w:r>
    </w:p>
    <w:p w14:paraId="607B6E16" w14:textId="64BBD366" w:rsidR="00DB548C" w:rsidRPr="003401C2" w:rsidRDefault="00FA7C9E" w:rsidP="00DB548C">
      <w:pPr>
        <w:jc w:val="left"/>
        <w:rPr>
          <w:b/>
          <w:bCs/>
          <w:lang w:eastAsia="zh-CN"/>
        </w:rPr>
      </w:pPr>
      <w:r>
        <w:rPr>
          <w:b/>
          <w:kern w:val="2"/>
          <w:lang w:eastAsia="zh-CN"/>
        </w:rPr>
        <w:t>Reno</w:t>
      </w:r>
      <w:r w:rsidR="006171DB">
        <w:rPr>
          <w:b/>
          <w:kern w:val="2"/>
          <w:lang w:eastAsia="zh-CN"/>
        </w:rPr>
        <w:t>,</w:t>
      </w:r>
      <w:r>
        <w:rPr>
          <w:b/>
          <w:kern w:val="2"/>
          <w:lang w:eastAsia="zh-CN"/>
        </w:rPr>
        <w:t xml:space="preserve"> USA</w:t>
      </w:r>
      <w:r w:rsidR="006171DB" w:rsidRPr="00CF195E">
        <w:rPr>
          <w:b/>
          <w:kern w:val="2"/>
          <w:lang w:eastAsia="zh-CN"/>
        </w:rPr>
        <w:t xml:space="preserve">, </w:t>
      </w:r>
      <w:r>
        <w:rPr>
          <w:b/>
          <w:kern w:val="2"/>
          <w:lang w:eastAsia="zh-CN"/>
        </w:rPr>
        <w:t>27</w:t>
      </w:r>
      <w:r w:rsidR="003706DE" w:rsidRPr="003706DE">
        <w:rPr>
          <w:b/>
          <w:kern w:val="2"/>
          <w:vertAlign w:val="superscript"/>
          <w:lang w:eastAsia="zh-CN"/>
        </w:rPr>
        <w:t>th</w:t>
      </w:r>
      <w:r w:rsidR="003706DE">
        <w:rPr>
          <w:b/>
          <w:kern w:val="2"/>
          <w:lang w:eastAsia="zh-CN"/>
        </w:rPr>
        <w:t xml:space="preserve"> </w:t>
      </w:r>
      <w:r>
        <w:rPr>
          <w:b/>
          <w:kern w:val="2"/>
          <w:lang w:eastAsia="zh-CN"/>
        </w:rPr>
        <w:t>November</w:t>
      </w:r>
      <w:r w:rsidR="003706DE">
        <w:rPr>
          <w:b/>
          <w:kern w:val="2"/>
          <w:lang w:eastAsia="zh-CN"/>
        </w:rPr>
        <w:t xml:space="preserve">– </w:t>
      </w:r>
      <w:r>
        <w:rPr>
          <w:b/>
          <w:kern w:val="2"/>
          <w:lang w:eastAsia="zh-CN"/>
        </w:rPr>
        <w:t>1</w:t>
      </w:r>
      <w:r>
        <w:rPr>
          <w:rFonts w:hint="eastAsia"/>
          <w:b/>
          <w:kern w:val="2"/>
          <w:vertAlign w:val="superscript"/>
          <w:lang w:eastAsia="zh-CN"/>
        </w:rPr>
        <w:t>st</w:t>
      </w:r>
      <w:r w:rsidR="003706DE">
        <w:rPr>
          <w:b/>
          <w:kern w:val="2"/>
          <w:lang w:eastAsia="zh-CN"/>
        </w:rPr>
        <w:t xml:space="preserve"> </w:t>
      </w:r>
      <w:r>
        <w:rPr>
          <w:b/>
          <w:kern w:val="2"/>
          <w:lang w:eastAsia="zh-CN"/>
        </w:rPr>
        <w:t>December</w:t>
      </w:r>
      <w:r w:rsidR="006171DB" w:rsidRPr="00CF195E">
        <w:rPr>
          <w:b/>
          <w:kern w:val="2"/>
          <w:lang w:eastAsia="zh-CN"/>
        </w:rPr>
        <w:t xml:space="preserve"> 201</w:t>
      </w:r>
      <w:r w:rsidR="006171DB">
        <w:rPr>
          <w:b/>
          <w:kern w:val="2"/>
          <w:lang w:eastAsia="zh-CN"/>
        </w:rPr>
        <w:t>7</w:t>
      </w:r>
    </w:p>
    <w:p w14:paraId="7A3B1ADB" w14:textId="77777777" w:rsidR="00DB548C" w:rsidRPr="003401C2" w:rsidRDefault="00DB548C" w:rsidP="00DB548C">
      <w:pPr>
        <w:pBdr>
          <w:top w:val="single" w:sz="4" w:space="1" w:color="auto"/>
        </w:pBdr>
        <w:spacing w:after="0"/>
        <w:jc w:val="left"/>
        <w:rPr>
          <w:b/>
          <w:bCs/>
          <w:sz w:val="16"/>
          <w:szCs w:val="16"/>
        </w:rPr>
      </w:pPr>
    </w:p>
    <w:p w14:paraId="48822DBB" w14:textId="77777777" w:rsidR="00DB548C" w:rsidRPr="003401C2" w:rsidRDefault="00DB548C" w:rsidP="00DB548C">
      <w:pPr>
        <w:spacing w:after="60"/>
        <w:ind w:left="1555" w:hanging="1555"/>
        <w:jc w:val="left"/>
        <w:rPr>
          <w:rFonts w:eastAsia="MS PGothic"/>
          <w:b/>
          <w:lang w:eastAsia="zh-CN"/>
        </w:rPr>
      </w:pPr>
      <w:r w:rsidRPr="003401C2">
        <w:rPr>
          <w:b/>
        </w:rPr>
        <w:t>Agenda Item:</w:t>
      </w:r>
      <w:r w:rsidRPr="003401C2">
        <w:rPr>
          <w:b/>
        </w:rPr>
        <w:tab/>
      </w:r>
      <w:r w:rsidR="00485046">
        <w:rPr>
          <w:b/>
          <w:lang w:eastAsia="zh-CN"/>
        </w:rPr>
        <w:t>7.4.2.4</w:t>
      </w:r>
    </w:p>
    <w:p w14:paraId="4521479C" w14:textId="77777777" w:rsidR="00DB548C" w:rsidRPr="003401C2" w:rsidRDefault="00DB548C" w:rsidP="00DB548C">
      <w:pPr>
        <w:spacing w:after="60"/>
        <w:ind w:left="1555" w:hanging="1555"/>
        <w:jc w:val="left"/>
        <w:rPr>
          <w:b/>
          <w:lang w:eastAsia="zh-CN"/>
        </w:rPr>
      </w:pPr>
      <w:r w:rsidRPr="003401C2">
        <w:rPr>
          <w:b/>
        </w:rPr>
        <w:t>Source:</w:t>
      </w:r>
      <w:r w:rsidRPr="003401C2">
        <w:rPr>
          <w:b/>
        </w:rPr>
        <w:tab/>
        <w:t>Huawei, HiSilicon</w:t>
      </w:r>
    </w:p>
    <w:p w14:paraId="28C4FBFF" w14:textId="77777777" w:rsidR="00DB548C" w:rsidRPr="003401C2" w:rsidRDefault="00DB548C" w:rsidP="00DB548C">
      <w:pPr>
        <w:spacing w:after="60"/>
        <w:ind w:left="1555" w:hanging="1555"/>
        <w:jc w:val="left"/>
        <w:rPr>
          <w:b/>
          <w:lang w:eastAsia="zh-CN"/>
        </w:rPr>
      </w:pPr>
      <w:r w:rsidRPr="003401C2">
        <w:rPr>
          <w:b/>
        </w:rPr>
        <w:t>Title:</w:t>
      </w:r>
      <w:r w:rsidRPr="003401C2">
        <w:rPr>
          <w:b/>
        </w:rPr>
        <w:tab/>
      </w:r>
      <w:r w:rsidRPr="003401C2">
        <w:rPr>
          <w:b/>
          <w:lang w:eastAsia="zh-CN"/>
        </w:rPr>
        <w:t>Channel coding for URLLC</w:t>
      </w:r>
    </w:p>
    <w:p w14:paraId="280434B0" w14:textId="77777777" w:rsidR="00DB548C" w:rsidRPr="003401C2" w:rsidRDefault="00DB548C" w:rsidP="00DB548C">
      <w:pPr>
        <w:spacing w:after="60"/>
        <w:ind w:left="1555" w:hanging="1555"/>
        <w:jc w:val="left"/>
        <w:rPr>
          <w:b/>
        </w:rPr>
      </w:pPr>
      <w:r w:rsidRPr="003401C2">
        <w:rPr>
          <w:b/>
          <w:bCs/>
        </w:rPr>
        <w:t>Document for:</w:t>
      </w:r>
      <w:r w:rsidRPr="003401C2">
        <w:rPr>
          <w:b/>
          <w:bCs/>
        </w:rPr>
        <w:tab/>
        <w:t>Discussion and Decision</w:t>
      </w:r>
    </w:p>
    <w:p w14:paraId="44660F9D" w14:textId="77777777" w:rsidR="00DB548C" w:rsidRPr="003401C2" w:rsidRDefault="00DB548C" w:rsidP="00DB548C">
      <w:pPr>
        <w:pBdr>
          <w:bottom w:val="single" w:sz="4" w:space="1" w:color="auto"/>
        </w:pBdr>
        <w:spacing w:after="0"/>
        <w:jc w:val="left"/>
        <w:rPr>
          <w:b/>
          <w:bCs/>
          <w:sz w:val="16"/>
          <w:szCs w:val="16"/>
        </w:rPr>
      </w:pPr>
    </w:p>
    <w:p w14:paraId="1A71E569" w14:textId="77777777" w:rsidR="00370A8D" w:rsidRDefault="00DB548C" w:rsidP="004859AB">
      <w:pPr>
        <w:pStyle w:val="Heading1"/>
      </w:pPr>
      <w:bookmarkStart w:id="1" w:name="_Ref124589665"/>
      <w:bookmarkStart w:id="2" w:name="_Ref71620620"/>
      <w:bookmarkStart w:id="3" w:name="_Ref124671424"/>
      <w:r w:rsidRPr="003401C2">
        <w:t>Introduction</w:t>
      </w:r>
    </w:p>
    <w:p w14:paraId="631D122A" w14:textId="688261C2" w:rsidR="007E0D9B" w:rsidRPr="007E0D9B" w:rsidRDefault="000E2A07" w:rsidP="0041373A">
      <w:pPr>
        <w:spacing w:after="240"/>
        <w:rPr>
          <w:kern w:val="2"/>
          <w:lang w:eastAsia="zh-CN"/>
        </w:rPr>
      </w:pPr>
      <w:r>
        <w:rPr>
          <w:kern w:val="2"/>
          <w:lang w:eastAsia="zh-CN"/>
        </w:rPr>
        <w:t>R</w:t>
      </w:r>
      <w:r w:rsidR="001A2E9A">
        <w:rPr>
          <w:kern w:val="2"/>
          <w:lang w:eastAsia="zh-CN"/>
        </w:rPr>
        <w:t>eliability</w:t>
      </w:r>
      <w:r>
        <w:rPr>
          <w:kern w:val="2"/>
          <w:lang w:eastAsia="zh-CN"/>
        </w:rPr>
        <w:t xml:space="preserve"> requirement, l</w:t>
      </w:r>
      <w:r w:rsidR="005247FF">
        <w:rPr>
          <w:kern w:val="2"/>
          <w:lang w:eastAsia="zh-CN"/>
        </w:rPr>
        <w:t xml:space="preserve">atency </w:t>
      </w:r>
      <w:r w:rsidR="001A2E9A">
        <w:rPr>
          <w:kern w:val="2"/>
          <w:lang w:eastAsia="zh-CN"/>
        </w:rPr>
        <w:t>requirement</w:t>
      </w:r>
      <w:r w:rsidR="005247FF">
        <w:rPr>
          <w:kern w:val="2"/>
          <w:lang w:eastAsia="zh-CN"/>
        </w:rPr>
        <w:t xml:space="preserve">, </w:t>
      </w:r>
      <w:r>
        <w:rPr>
          <w:kern w:val="2"/>
          <w:lang w:eastAsia="zh-CN"/>
        </w:rPr>
        <w:t>and</w:t>
      </w:r>
      <w:r w:rsidR="005247FF">
        <w:rPr>
          <w:kern w:val="2"/>
          <w:lang w:eastAsia="zh-CN"/>
        </w:rPr>
        <w:t xml:space="preserve"> </w:t>
      </w:r>
      <w:r>
        <w:rPr>
          <w:kern w:val="2"/>
          <w:lang w:eastAsia="zh-CN"/>
        </w:rPr>
        <w:t xml:space="preserve">diverse </w:t>
      </w:r>
      <w:r w:rsidR="005247FF">
        <w:rPr>
          <w:kern w:val="2"/>
          <w:lang w:eastAsia="zh-CN"/>
        </w:rPr>
        <w:t>application scenarios</w:t>
      </w:r>
      <w:r w:rsidR="001A2E9A">
        <w:rPr>
          <w:kern w:val="2"/>
          <w:lang w:eastAsia="zh-CN"/>
        </w:rPr>
        <w:t xml:space="preserve"> have been proposed</w:t>
      </w:r>
      <w:r w:rsidR="005247FF">
        <w:rPr>
          <w:kern w:val="2"/>
          <w:lang w:eastAsia="zh-CN"/>
        </w:rPr>
        <w:t xml:space="preserve"> and</w:t>
      </w:r>
      <w:r w:rsidR="001A2E9A">
        <w:rPr>
          <w:kern w:val="2"/>
          <w:lang w:eastAsia="zh-CN"/>
        </w:rPr>
        <w:t xml:space="preserve"> discussed </w:t>
      </w:r>
      <w:r>
        <w:rPr>
          <w:kern w:val="2"/>
          <w:lang w:eastAsia="zh-CN"/>
        </w:rPr>
        <w:t>for URLLC (</w:t>
      </w:r>
      <w:r w:rsidRPr="0099732B">
        <w:rPr>
          <w:kern w:val="2"/>
          <w:lang w:eastAsia="zh-CN"/>
        </w:rPr>
        <w:t>Ultra-Reliable and Low Latency Communications</w:t>
      </w:r>
      <w:r>
        <w:rPr>
          <w:kern w:val="2"/>
          <w:lang w:eastAsia="zh-CN"/>
        </w:rPr>
        <w:t xml:space="preserve">) </w:t>
      </w:r>
      <w:r w:rsidR="001A2E9A">
        <w:rPr>
          <w:kern w:val="2"/>
          <w:lang w:eastAsia="zh-CN"/>
        </w:rPr>
        <w:t>in several sessions</w:t>
      </w:r>
      <w:r w:rsidR="005247FF">
        <w:rPr>
          <w:kern w:val="2"/>
          <w:lang w:eastAsia="zh-CN"/>
        </w:rPr>
        <w:t xml:space="preserve">. </w:t>
      </w:r>
      <w:r>
        <w:rPr>
          <w:kern w:val="2"/>
          <w:lang w:eastAsia="zh-CN"/>
        </w:rPr>
        <w:t>As a result, the URLLC s</w:t>
      </w:r>
      <w:r w:rsidR="00437790">
        <w:rPr>
          <w:kern w:val="2"/>
          <w:lang w:eastAsia="zh-CN"/>
        </w:rPr>
        <w:t xml:space="preserve">ystem design and </w:t>
      </w:r>
      <w:r w:rsidR="00DB6377">
        <w:rPr>
          <w:kern w:val="2"/>
          <w:lang w:eastAsia="zh-CN"/>
        </w:rPr>
        <w:t>requirements are different from eMBB</w:t>
      </w:r>
      <w:r>
        <w:rPr>
          <w:kern w:val="2"/>
          <w:lang w:eastAsia="zh-CN"/>
        </w:rPr>
        <w:t xml:space="preserve"> ones</w:t>
      </w:r>
      <w:r w:rsidR="00DB6377">
        <w:rPr>
          <w:kern w:val="2"/>
          <w:lang w:eastAsia="zh-CN"/>
        </w:rPr>
        <w:t xml:space="preserve">. </w:t>
      </w:r>
      <w:r w:rsidR="00577985">
        <w:rPr>
          <w:kern w:val="2"/>
          <w:lang w:eastAsia="zh-CN"/>
        </w:rPr>
        <w:t>For</w:t>
      </w:r>
      <w:r>
        <w:rPr>
          <w:kern w:val="2"/>
          <w:lang w:eastAsia="zh-CN"/>
        </w:rPr>
        <w:t xml:space="preserve"> channel</w:t>
      </w:r>
      <w:r w:rsidR="00E52723">
        <w:rPr>
          <w:kern w:val="2"/>
          <w:lang w:eastAsia="zh-CN"/>
        </w:rPr>
        <w:t xml:space="preserve"> coding</w:t>
      </w:r>
      <w:r w:rsidR="00DB6377">
        <w:rPr>
          <w:kern w:val="2"/>
          <w:lang w:eastAsia="zh-CN"/>
        </w:rPr>
        <w:t xml:space="preserve">, a </w:t>
      </w:r>
      <w:r>
        <w:rPr>
          <w:kern w:val="2"/>
          <w:lang w:eastAsia="zh-CN"/>
        </w:rPr>
        <w:t xml:space="preserve">typical </w:t>
      </w:r>
      <w:r w:rsidR="00DB6377" w:rsidRPr="0099732B">
        <w:rPr>
          <w:kern w:val="2"/>
          <w:lang w:eastAsia="zh-CN"/>
        </w:rPr>
        <w:t>URLLC</w:t>
      </w:r>
      <w:r w:rsidR="00DB6377">
        <w:rPr>
          <w:kern w:val="2"/>
          <w:lang w:eastAsia="zh-CN"/>
        </w:rPr>
        <w:t xml:space="preserve"> </w:t>
      </w:r>
      <w:r>
        <w:rPr>
          <w:kern w:val="2"/>
          <w:lang w:eastAsia="zh-CN"/>
        </w:rPr>
        <w:t xml:space="preserve">application </w:t>
      </w:r>
      <w:r w:rsidR="00DB6377">
        <w:rPr>
          <w:kern w:val="2"/>
          <w:lang w:eastAsia="zh-CN"/>
        </w:rPr>
        <w:t>scenario</w:t>
      </w:r>
      <w:r w:rsidR="00DB6377" w:rsidRPr="0099732B">
        <w:rPr>
          <w:kern w:val="2"/>
          <w:lang w:eastAsia="zh-CN"/>
        </w:rPr>
        <w:t xml:space="preserve"> requ</w:t>
      </w:r>
      <w:r w:rsidR="00577985">
        <w:rPr>
          <w:kern w:val="2"/>
          <w:lang w:eastAsia="zh-CN"/>
        </w:rPr>
        <w:t>ire</w:t>
      </w:r>
      <w:r w:rsidR="00DB6377" w:rsidRPr="0099732B">
        <w:rPr>
          <w:kern w:val="2"/>
          <w:lang w:eastAsia="zh-CN"/>
        </w:rPr>
        <w:t xml:space="preserve">s </w:t>
      </w:r>
      <w:r>
        <w:rPr>
          <w:kern w:val="2"/>
          <w:lang w:eastAsia="zh-CN"/>
        </w:rPr>
        <w:t>a</w:t>
      </w:r>
      <w:r w:rsidR="00DB6377" w:rsidRPr="0099732B">
        <w:rPr>
          <w:kern w:val="2"/>
          <w:lang w:eastAsia="zh-CN"/>
        </w:rPr>
        <w:t xml:space="preserve"> scheme </w:t>
      </w:r>
      <w:r>
        <w:rPr>
          <w:kern w:val="2"/>
          <w:lang w:eastAsia="zh-CN"/>
        </w:rPr>
        <w:t>with</w:t>
      </w:r>
      <w:r w:rsidR="00DB6377" w:rsidRPr="0099732B">
        <w:rPr>
          <w:kern w:val="2"/>
          <w:lang w:eastAsia="zh-CN"/>
        </w:rPr>
        <w:t xml:space="preserve"> a </w:t>
      </w:r>
      <w:r>
        <w:rPr>
          <w:kern w:val="2"/>
          <w:lang w:eastAsia="zh-CN"/>
        </w:rPr>
        <w:t xml:space="preserve">more </w:t>
      </w:r>
      <w:r w:rsidR="00DB6377" w:rsidRPr="0099732B">
        <w:rPr>
          <w:kern w:val="2"/>
          <w:lang w:eastAsia="zh-CN"/>
        </w:rPr>
        <w:t xml:space="preserve">reliable transmission </w:t>
      </w:r>
      <w:r w:rsidR="009B1EA1">
        <w:rPr>
          <w:kern w:val="2"/>
          <w:lang w:eastAsia="zh-CN"/>
        </w:rPr>
        <w:t>and</w:t>
      </w:r>
      <w:r w:rsidR="00491D7B">
        <w:rPr>
          <w:kern w:val="2"/>
          <w:lang w:eastAsia="zh-CN"/>
        </w:rPr>
        <w:t>/or</w:t>
      </w:r>
      <w:r w:rsidR="00DB6377" w:rsidRPr="0099732B">
        <w:rPr>
          <w:kern w:val="2"/>
          <w:lang w:eastAsia="zh-CN"/>
        </w:rPr>
        <w:t xml:space="preserve"> </w:t>
      </w:r>
      <w:r w:rsidR="00491D7B">
        <w:rPr>
          <w:kern w:val="2"/>
          <w:lang w:eastAsia="zh-CN"/>
        </w:rPr>
        <w:t xml:space="preserve">a </w:t>
      </w:r>
      <w:r w:rsidR="00DB6377" w:rsidRPr="0099732B">
        <w:rPr>
          <w:kern w:val="2"/>
          <w:lang w:eastAsia="zh-CN"/>
        </w:rPr>
        <w:t>short</w:t>
      </w:r>
      <w:r>
        <w:rPr>
          <w:kern w:val="2"/>
          <w:lang w:eastAsia="zh-CN"/>
        </w:rPr>
        <w:t>er</w:t>
      </w:r>
      <w:r w:rsidR="00DB6377" w:rsidRPr="0099732B">
        <w:rPr>
          <w:kern w:val="2"/>
          <w:lang w:eastAsia="zh-CN"/>
        </w:rPr>
        <w:t xml:space="preserve"> latency</w:t>
      </w:r>
      <w:r w:rsidR="00DB6377">
        <w:rPr>
          <w:rFonts w:hint="eastAsia"/>
          <w:kern w:val="2"/>
          <w:lang w:eastAsia="zh-CN"/>
        </w:rPr>
        <w:t xml:space="preserve"> </w:t>
      </w:r>
      <w:r w:rsidR="00DB6377" w:rsidRPr="0099732B">
        <w:rPr>
          <w:kern w:val="2"/>
          <w:lang w:eastAsia="zh-CN"/>
        </w:rPr>
        <w:t>[1]</w:t>
      </w:r>
      <w:r w:rsidR="00DB6377">
        <w:rPr>
          <w:kern w:val="2"/>
          <w:lang w:eastAsia="zh-CN"/>
        </w:rPr>
        <w:t>[2]</w:t>
      </w:r>
      <w:r w:rsidR="00EC6A64">
        <w:rPr>
          <w:kern w:val="2"/>
          <w:lang w:eastAsia="zh-CN"/>
        </w:rPr>
        <w:t>.</w:t>
      </w:r>
      <w:r w:rsidR="00403C7B">
        <w:rPr>
          <w:kern w:val="2"/>
          <w:lang w:eastAsia="zh-CN"/>
        </w:rPr>
        <w:t xml:space="preserve"> </w:t>
      </w:r>
      <w:r w:rsidR="00DB6377">
        <w:rPr>
          <w:kern w:val="2"/>
          <w:lang w:eastAsia="zh-CN"/>
        </w:rPr>
        <w:t xml:space="preserve">As the channel coding </w:t>
      </w:r>
      <w:r>
        <w:rPr>
          <w:kern w:val="2"/>
          <w:lang w:eastAsia="zh-CN"/>
        </w:rPr>
        <w:t>design</w:t>
      </w:r>
      <w:r w:rsidR="00835E18">
        <w:rPr>
          <w:kern w:val="2"/>
          <w:lang w:eastAsia="zh-CN"/>
        </w:rPr>
        <w:t xml:space="preserve"> </w:t>
      </w:r>
      <w:r w:rsidR="00365A01">
        <w:rPr>
          <w:kern w:val="2"/>
          <w:lang w:eastAsia="zh-CN"/>
        </w:rPr>
        <w:t>(i.e. polar code and LDPC code)</w:t>
      </w:r>
      <w:r w:rsidR="00DB6377">
        <w:rPr>
          <w:kern w:val="2"/>
          <w:lang w:eastAsia="zh-CN"/>
        </w:rPr>
        <w:t xml:space="preserve"> for NR eMBB </w:t>
      </w:r>
      <w:r>
        <w:rPr>
          <w:kern w:val="2"/>
          <w:lang w:eastAsia="zh-CN"/>
        </w:rPr>
        <w:t>approaches to a completion</w:t>
      </w:r>
      <w:r w:rsidR="00A70CAC">
        <w:rPr>
          <w:kern w:val="2"/>
          <w:lang w:eastAsia="zh-CN"/>
        </w:rPr>
        <w:t xml:space="preserve"> stage</w:t>
      </w:r>
      <w:r w:rsidR="00DB6377">
        <w:rPr>
          <w:kern w:val="2"/>
          <w:lang w:eastAsia="zh-CN"/>
        </w:rPr>
        <w:t xml:space="preserve">, </w:t>
      </w:r>
      <w:r w:rsidR="00577985">
        <w:rPr>
          <w:kern w:val="2"/>
          <w:lang w:eastAsia="zh-CN"/>
        </w:rPr>
        <w:t xml:space="preserve">in this contribution </w:t>
      </w:r>
      <w:r w:rsidR="00DB6377">
        <w:rPr>
          <w:kern w:val="2"/>
          <w:lang w:eastAsia="zh-CN"/>
        </w:rPr>
        <w:t xml:space="preserve">we </w:t>
      </w:r>
      <w:r w:rsidR="00835E18">
        <w:rPr>
          <w:kern w:val="2"/>
          <w:lang w:eastAsia="zh-CN"/>
        </w:rPr>
        <w:t xml:space="preserve">discuss </w:t>
      </w:r>
      <w:r w:rsidR="00DB6377">
        <w:rPr>
          <w:kern w:val="2"/>
          <w:lang w:eastAsia="zh-CN"/>
        </w:rPr>
        <w:t xml:space="preserve">channel coding </w:t>
      </w:r>
      <w:r w:rsidR="00577985">
        <w:rPr>
          <w:kern w:val="2"/>
          <w:lang w:eastAsia="zh-CN"/>
        </w:rPr>
        <w:t>to meet the requirements of the</w:t>
      </w:r>
      <w:r>
        <w:rPr>
          <w:kern w:val="2"/>
          <w:lang w:eastAsia="zh-CN"/>
        </w:rPr>
        <w:t xml:space="preserve"> </w:t>
      </w:r>
      <w:r w:rsidR="00DB6377">
        <w:rPr>
          <w:kern w:val="2"/>
          <w:lang w:eastAsia="zh-CN"/>
        </w:rPr>
        <w:t>URLLC scenario</w:t>
      </w:r>
      <w:r>
        <w:rPr>
          <w:kern w:val="2"/>
          <w:lang w:eastAsia="zh-CN"/>
        </w:rPr>
        <w:t>s</w:t>
      </w:r>
      <w:r w:rsidR="00DB6377">
        <w:rPr>
          <w:kern w:val="2"/>
          <w:lang w:eastAsia="zh-CN"/>
        </w:rPr>
        <w:t>.</w:t>
      </w:r>
    </w:p>
    <w:p w14:paraId="6D4EAE6C" w14:textId="77777777" w:rsidR="00C966E4" w:rsidRDefault="00D429A7">
      <w:pPr>
        <w:pStyle w:val="Heading1"/>
        <w:rPr>
          <w:lang w:eastAsia="zh-CN"/>
        </w:rPr>
      </w:pPr>
      <w:r>
        <w:rPr>
          <w:lang w:eastAsia="zh-CN"/>
        </w:rPr>
        <w:t>Discussion</w:t>
      </w:r>
    </w:p>
    <w:p w14:paraId="7E8644EA" w14:textId="77777777" w:rsidR="00E974DF" w:rsidRDefault="00E974DF">
      <w:pPr>
        <w:pStyle w:val="Heading2"/>
        <w:rPr>
          <w:lang w:eastAsia="zh-CN"/>
        </w:rPr>
      </w:pPr>
      <w:r>
        <w:rPr>
          <w:rFonts w:hint="eastAsia"/>
          <w:lang w:eastAsia="zh-CN"/>
        </w:rPr>
        <w:t xml:space="preserve">Finalizing NR </w:t>
      </w:r>
      <w:r w:rsidR="00887F70">
        <w:rPr>
          <w:lang w:eastAsia="zh-CN"/>
        </w:rPr>
        <w:t>Channel Coding</w:t>
      </w:r>
    </w:p>
    <w:p w14:paraId="000EC391" w14:textId="2241156F" w:rsidR="00DB6377" w:rsidRDefault="00406462" w:rsidP="00DB6377">
      <w:pPr>
        <w:rPr>
          <w:kern w:val="2"/>
          <w:lang w:eastAsia="zh-CN"/>
        </w:rPr>
      </w:pPr>
      <w:r>
        <w:rPr>
          <w:kern w:val="2"/>
          <w:lang w:eastAsia="zh-CN"/>
        </w:rPr>
        <w:t xml:space="preserve">A large amount of </w:t>
      </w:r>
      <w:r w:rsidR="000E2A07">
        <w:rPr>
          <w:kern w:val="2"/>
          <w:lang w:eastAsia="zh-CN"/>
        </w:rPr>
        <w:t xml:space="preserve"> data</w:t>
      </w:r>
      <w:r w:rsidR="00577985">
        <w:rPr>
          <w:kern w:val="2"/>
          <w:lang w:eastAsia="zh-CN"/>
        </w:rPr>
        <w:t xml:space="preserve"> (simulations, comparisons, etc.)</w:t>
      </w:r>
      <w:r w:rsidR="000E2A07">
        <w:rPr>
          <w:kern w:val="2"/>
          <w:lang w:eastAsia="zh-CN"/>
        </w:rPr>
        <w:t xml:space="preserve"> have been accumulated throughout </w:t>
      </w:r>
      <w:r>
        <w:rPr>
          <w:kern w:val="2"/>
          <w:lang w:eastAsia="zh-CN"/>
        </w:rPr>
        <w:t xml:space="preserve">the channel coding design </w:t>
      </w:r>
      <w:r w:rsidR="00DB6377">
        <w:rPr>
          <w:kern w:val="2"/>
          <w:lang w:eastAsia="zh-CN"/>
        </w:rPr>
        <w:t>for NR eMBB to help unveil the properties and advantages of polar code and LDPC code.</w:t>
      </w:r>
      <w:r w:rsidR="009D6C8D">
        <w:rPr>
          <w:kern w:val="2"/>
          <w:lang w:eastAsia="zh-CN"/>
        </w:rPr>
        <w:t xml:space="preserve"> </w:t>
      </w:r>
      <w:r w:rsidR="004C106B">
        <w:rPr>
          <w:kern w:val="2"/>
          <w:lang w:eastAsia="zh-CN"/>
        </w:rPr>
        <w:t xml:space="preserve">Below is a summary </w:t>
      </w:r>
      <w:r>
        <w:rPr>
          <w:kern w:val="2"/>
          <w:lang w:eastAsia="zh-CN"/>
        </w:rPr>
        <w:t>of the</w:t>
      </w:r>
      <w:r w:rsidR="004C106B">
        <w:rPr>
          <w:kern w:val="2"/>
          <w:lang w:eastAsia="zh-CN"/>
        </w:rPr>
        <w:t xml:space="preserve"> channel cod</w:t>
      </w:r>
      <w:r>
        <w:rPr>
          <w:kern w:val="2"/>
          <w:lang w:eastAsia="zh-CN"/>
        </w:rPr>
        <w:t xml:space="preserve">ing for </w:t>
      </w:r>
      <w:r w:rsidR="004C106B">
        <w:rPr>
          <w:kern w:val="2"/>
          <w:lang w:eastAsia="zh-CN"/>
        </w:rPr>
        <w:t>e</w:t>
      </w:r>
      <w:r w:rsidR="00AF29D9">
        <w:rPr>
          <w:kern w:val="2"/>
          <w:lang w:eastAsia="zh-CN"/>
        </w:rPr>
        <w:t>MBB</w:t>
      </w:r>
      <w:r w:rsidR="002B416F">
        <w:rPr>
          <w:kern w:val="2"/>
          <w:lang w:eastAsia="zh-CN"/>
        </w:rPr>
        <w:t xml:space="preserve"> till now</w:t>
      </w:r>
      <w:r w:rsidR="00AF29D9">
        <w:rPr>
          <w:kern w:val="2"/>
          <w:lang w:eastAsia="zh-CN"/>
        </w:rPr>
        <w:t>:</w:t>
      </w:r>
    </w:p>
    <w:p w14:paraId="51713D35" w14:textId="513FC399" w:rsidR="00934829" w:rsidRDefault="004C106B" w:rsidP="00DD57C1">
      <w:pPr>
        <w:numPr>
          <w:ilvl w:val="0"/>
          <w:numId w:val="48"/>
        </w:numPr>
        <w:tabs>
          <w:tab w:val="num" w:pos="1440"/>
        </w:tabs>
        <w:jc w:val="left"/>
        <w:rPr>
          <w:kern w:val="2"/>
          <w:lang w:eastAsia="zh-CN"/>
        </w:rPr>
      </w:pPr>
      <w:r>
        <w:rPr>
          <w:kern w:val="2"/>
          <w:lang w:eastAsia="zh-CN"/>
        </w:rPr>
        <w:t xml:space="preserve">eMBB </w:t>
      </w:r>
      <w:r w:rsidR="002B658C" w:rsidRPr="009D6C8D">
        <w:rPr>
          <w:kern w:val="2"/>
          <w:lang w:eastAsia="zh-CN"/>
        </w:rPr>
        <w:t>Control channel</w:t>
      </w:r>
      <w:r>
        <w:rPr>
          <w:kern w:val="2"/>
          <w:lang w:eastAsia="zh-CN"/>
        </w:rPr>
        <w:t>s</w:t>
      </w:r>
      <w:r w:rsidR="002B658C" w:rsidRPr="009D6C8D">
        <w:rPr>
          <w:kern w:val="2"/>
          <w:lang w:eastAsia="zh-CN"/>
        </w:rPr>
        <w:t xml:space="preserve"> adopt Polar codes</w:t>
      </w:r>
      <w:r w:rsidR="000E2A07">
        <w:rPr>
          <w:kern w:val="2"/>
          <w:lang w:eastAsia="zh-CN"/>
        </w:rPr>
        <w:t xml:space="preserve"> mostly for its </w:t>
      </w:r>
      <w:r w:rsidR="00307351" w:rsidRPr="00DD57C1">
        <w:rPr>
          <w:b/>
          <w:kern w:val="2"/>
          <w:lang w:eastAsia="zh-CN"/>
        </w:rPr>
        <w:t>high</w:t>
      </w:r>
      <w:r w:rsidR="000E2A07">
        <w:rPr>
          <w:b/>
          <w:kern w:val="2"/>
          <w:lang w:eastAsia="zh-CN"/>
        </w:rPr>
        <w:t>er</w:t>
      </w:r>
      <w:r w:rsidR="00307351" w:rsidRPr="00DD57C1">
        <w:rPr>
          <w:b/>
          <w:kern w:val="2"/>
          <w:lang w:eastAsia="zh-CN"/>
        </w:rPr>
        <w:t xml:space="preserve"> reliab</w:t>
      </w:r>
      <w:r w:rsidR="000E2A07">
        <w:rPr>
          <w:b/>
          <w:kern w:val="2"/>
          <w:lang w:eastAsia="zh-CN"/>
        </w:rPr>
        <w:t>ility</w:t>
      </w:r>
      <w:r w:rsidR="00307351" w:rsidRPr="00DD57C1">
        <w:rPr>
          <w:b/>
          <w:kern w:val="2"/>
          <w:lang w:eastAsia="zh-CN"/>
        </w:rPr>
        <w:t xml:space="preserve"> and low</w:t>
      </w:r>
      <w:r w:rsidR="000E2A07">
        <w:rPr>
          <w:b/>
          <w:kern w:val="2"/>
          <w:lang w:eastAsia="zh-CN"/>
        </w:rPr>
        <w:t>er</w:t>
      </w:r>
      <w:r w:rsidR="00307351" w:rsidRPr="00DD57C1">
        <w:rPr>
          <w:b/>
          <w:kern w:val="2"/>
          <w:lang w:eastAsia="zh-CN"/>
        </w:rPr>
        <w:t xml:space="preserve"> </w:t>
      </w:r>
      <w:r w:rsidR="000E2A07">
        <w:rPr>
          <w:b/>
          <w:kern w:val="2"/>
          <w:lang w:eastAsia="zh-CN"/>
        </w:rPr>
        <w:t xml:space="preserve">decoding </w:t>
      </w:r>
      <w:r w:rsidR="00307351" w:rsidRPr="00DD57C1">
        <w:rPr>
          <w:b/>
          <w:kern w:val="2"/>
          <w:lang w:eastAsia="zh-CN"/>
        </w:rPr>
        <w:t>latency for small packets</w:t>
      </w:r>
    </w:p>
    <w:p w14:paraId="0046088E" w14:textId="77777777" w:rsidR="00934829" w:rsidRDefault="002B658C" w:rsidP="00DD57C1">
      <w:pPr>
        <w:numPr>
          <w:ilvl w:val="1"/>
          <w:numId w:val="49"/>
        </w:numPr>
        <w:tabs>
          <w:tab w:val="num" w:pos="2160"/>
        </w:tabs>
        <w:spacing w:after="0"/>
        <w:ind w:left="1077" w:hanging="357"/>
        <w:jc w:val="left"/>
        <w:rPr>
          <w:kern w:val="2"/>
          <w:lang w:eastAsia="zh-CN"/>
        </w:rPr>
      </w:pPr>
      <w:r w:rsidRPr="009D6C8D">
        <w:rPr>
          <w:kern w:val="2"/>
          <w:lang w:eastAsia="zh-CN"/>
        </w:rPr>
        <w:t>DL design: distributed CRC, information block length up to ~200 bits</w:t>
      </w:r>
      <w:r w:rsidR="008C19D5">
        <w:rPr>
          <w:kern w:val="2"/>
          <w:lang w:eastAsia="zh-CN"/>
        </w:rPr>
        <w:t>(the maximum DCI length depend</w:t>
      </w:r>
      <w:r w:rsidR="00173CC2">
        <w:rPr>
          <w:kern w:val="2"/>
          <w:lang w:eastAsia="zh-CN"/>
        </w:rPr>
        <w:t>s</w:t>
      </w:r>
      <w:r w:rsidR="008C19D5">
        <w:rPr>
          <w:kern w:val="2"/>
          <w:lang w:eastAsia="zh-CN"/>
        </w:rPr>
        <w:t xml:space="preserve"> on the DL control channel design)</w:t>
      </w:r>
    </w:p>
    <w:p w14:paraId="19C2D8B9" w14:textId="77777777" w:rsidR="00934829" w:rsidRDefault="002B658C" w:rsidP="00DD57C1">
      <w:pPr>
        <w:numPr>
          <w:ilvl w:val="1"/>
          <w:numId w:val="49"/>
        </w:numPr>
        <w:tabs>
          <w:tab w:val="num" w:pos="2160"/>
        </w:tabs>
        <w:spacing w:after="0"/>
        <w:ind w:left="1077" w:hanging="357"/>
        <w:jc w:val="left"/>
        <w:rPr>
          <w:kern w:val="2"/>
          <w:lang w:eastAsia="zh-CN"/>
        </w:rPr>
      </w:pPr>
      <w:r w:rsidRPr="009D6C8D">
        <w:rPr>
          <w:kern w:val="2"/>
          <w:lang w:eastAsia="zh-CN"/>
        </w:rPr>
        <w:t>UL Design: PC and C</w:t>
      </w:r>
      <w:r w:rsidR="00DC56E1">
        <w:rPr>
          <w:kern w:val="2"/>
          <w:lang w:eastAsia="zh-CN"/>
        </w:rPr>
        <w:t>A</w:t>
      </w:r>
      <w:r w:rsidRPr="009D6C8D">
        <w:rPr>
          <w:kern w:val="2"/>
          <w:lang w:eastAsia="zh-CN"/>
        </w:rPr>
        <w:t>, information block length from</w:t>
      </w:r>
      <w:r w:rsidR="00BC7A6D">
        <w:rPr>
          <w:kern w:val="2"/>
          <w:lang w:eastAsia="zh-CN"/>
        </w:rPr>
        <w:t xml:space="preserve"> 12 bits t</w:t>
      </w:r>
      <w:r w:rsidR="00BC7A6D" w:rsidRPr="00AF51CA">
        <w:rPr>
          <w:kern w:val="2"/>
          <w:lang w:eastAsia="zh-CN"/>
        </w:rPr>
        <w:t xml:space="preserve">o </w:t>
      </w:r>
      <w:r w:rsidR="0072686C" w:rsidRPr="00AF51CA">
        <w:rPr>
          <w:kern w:val="2"/>
          <w:lang w:eastAsia="zh-CN"/>
        </w:rPr>
        <w:t>~500 bits</w:t>
      </w:r>
      <w:r w:rsidR="00C8632B">
        <w:rPr>
          <w:rFonts w:hint="eastAsia"/>
          <w:kern w:val="2"/>
          <w:lang w:eastAsia="zh-CN"/>
        </w:rPr>
        <w:t xml:space="preserve"> or longer</w:t>
      </w:r>
      <w:r w:rsidR="00D62701">
        <w:rPr>
          <w:kern w:val="2"/>
          <w:lang w:eastAsia="zh-CN"/>
        </w:rPr>
        <w:t>(</w:t>
      </w:r>
      <w:r w:rsidR="0073591D">
        <w:rPr>
          <w:kern w:val="2"/>
          <w:lang w:eastAsia="zh-CN"/>
        </w:rPr>
        <w:t xml:space="preserve">the maximum UCI length </w:t>
      </w:r>
      <w:r w:rsidR="00D62701">
        <w:rPr>
          <w:kern w:val="2"/>
          <w:lang w:eastAsia="zh-CN"/>
        </w:rPr>
        <w:t>depend</w:t>
      </w:r>
      <w:r w:rsidR="00173CC2">
        <w:rPr>
          <w:kern w:val="2"/>
          <w:lang w:eastAsia="zh-CN"/>
        </w:rPr>
        <w:t>s</w:t>
      </w:r>
      <w:r w:rsidR="00D62701">
        <w:rPr>
          <w:kern w:val="2"/>
          <w:lang w:eastAsia="zh-CN"/>
        </w:rPr>
        <w:t xml:space="preserve"> on the UL control channel design)</w:t>
      </w:r>
    </w:p>
    <w:p w14:paraId="63010055" w14:textId="77777777" w:rsidR="00934829" w:rsidRPr="00DD57C1" w:rsidRDefault="004C7BFD" w:rsidP="00DD57C1">
      <w:pPr>
        <w:numPr>
          <w:ilvl w:val="1"/>
          <w:numId w:val="49"/>
        </w:numPr>
        <w:tabs>
          <w:tab w:val="num" w:pos="2160"/>
        </w:tabs>
        <w:ind w:left="1077" w:hanging="357"/>
        <w:jc w:val="left"/>
        <w:rPr>
          <w:kern w:val="2"/>
          <w:lang w:eastAsia="zh-CN"/>
        </w:rPr>
      </w:pPr>
      <w:r>
        <w:rPr>
          <w:kern w:val="2"/>
          <w:lang w:eastAsia="zh-CN"/>
        </w:rPr>
        <w:t xml:space="preserve">Target BLER </w:t>
      </w:r>
      <w:r w:rsidR="005C4B2A">
        <w:rPr>
          <w:kern w:val="2"/>
          <w:lang w:eastAsia="zh-CN"/>
        </w:rPr>
        <w:t>at 1e-3~</w:t>
      </w:r>
      <w:r>
        <w:rPr>
          <w:kern w:val="2"/>
          <w:lang w:eastAsia="zh-CN"/>
        </w:rPr>
        <w:t>1e-4</w:t>
      </w:r>
    </w:p>
    <w:p w14:paraId="38769DE5" w14:textId="57585FF0" w:rsidR="00934829" w:rsidRDefault="004C106B" w:rsidP="00DD57C1">
      <w:pPr>
        <w:numPr>
          <w:ilvl w:val="0"/>
          <w:numId w:val="48"/>
        </w:numPr>
        <w:tabs>
          <w:tab w:val="num" w:pos="1440"/>
        </w:tabs>
        <w:jc w:val="left"/>
        <w:rPr>
          <w:kern w:val="2"/>
          <w:lang w:eastAsia="zh-CN"/>
        </w:rPr>
      </w:pPr>
      <w:r>
        <w:rPr>
          <w:kern w:val="2"/>
          <w:lang w:eastAsia="zh-CN"/>
        </w:rPr>
        <w:t xml:space="preserve">eMBB </w:t>
      </w:r>
      <w:r w:rsidR="002B658C" w:rsidRPr="009D6C8D">
        <w:rPr>
          <w:kern w:val="2"/>
          <w:lang w:eastAsia="zh-CN"/>
        </w:rPr>
        <w:t>Data channel</w:t>
      </w:r>
      <w:r>
        <w:rPr>
          <w:kern w:val="2"/>
          <w:lang w:eastAsia="zh-CN"/>
        </w:rPr>
        <w:t>s</w:t>
      </w:r>
      <w:r w:rsidR="002B658C" w:rsidRPr="009D6C8D">
        <w:rPr>
          <w:kern w:val="2"/>
          <w:lang w:eastAsia="zh-CN"/>
        </w:rPr>
        <w:t xml:space="preserve"> adopt LDPC codes</w:t>
      </w:r>
      <w:r w:rsidR="00A70CAC">
        <w:rPr>
          <w:kern w:val="2"/>
          <w:lang w:eastAsia="zh-CN"/>
        </w:rPr>
        <w:t xml:space="preserve"> mostly for its</w:t>
      </w:r>
      <w:r w:rsidR="00870D4C">
        <w:rPr>
          <w:kern w:val="2"/>
          <w:lang w:eastAsia="zh-CN"/>
        </w:rPr>
        <w:t xml:space="preserve"> </w:t>
      </w:r>
      <w:r w:rsidR="00307351" w:rsidRPr="00DD57C1">
        <w:rPr>
          <w:b/>
          <w:kern w:val="2"/>
          <w:lang w:eastAsia="zh-CN"/>
        </w:rPr>
        <w:t>peak</w:t>
      </w:r>
      <w:r w:rsidR="00A70CAC">
        <w:rPr>
          <w:b/>
          <w:kern w:val="2"/>
          <w:lang w:eastAsia="zh-CN"/>
        </w:rPr>
        <w:t>-</w:t>
      </w:r>
      <w:r w:rsidR="00307351" w:rsidRPr="00DD57C1">
        <w:rPr>
          <w:b/>
          <w:kern w:val="2"/>
          <w:lang w:eastAsia="zh-CN"/>
        </w:rPr>
        <w:t>throughput enhancement and low</w:t>
      </w:r>
      <w:r w:rsidR="00A70CAC">
        <w:rPr>
          <w:b/>
          <w:kern w:val="2"/>
          <w:lang w:eastAsia="zh-CN"/>
        </w:rPr>
        <w:t>er</w:t>
      </w:r>
      <w:r w:rsidR="00307351" w:rsidRPr="00DD57C1">
        <w:rPr>
          <w:b/>
          <w:kern w:val="2"/>
          <w:lang w:eastAsia="zh-CN"/>
        </w:rPr>
        <w:t xml:space="preserve"> latency for large packets</w:t>
      </w:r>
    </w:p>
    <w:p w14:paraId="39941E27" w14:textId="77777777" w:rsidR="00934829" w:rsidRDefault="002B658C" w:rsidP="00DD57C1">
      <w:pPr>
        <w:numPr>
          <w:ilvl w:val="1"/>
          <w:numId w:val="49"/>
        </w:numPr>
        <w:tabs>
          <w:tab w:val="num" w:pos="2160"/>
        </w:tabs>
        <w:spacing w:after="0"/>
        <w:ind w:left="1077" w:hanging="357"/>
        <w:jc w:val="left"/>
        <w:rPr>
          <w:kern w:val="2"/>
          <w:lang w:eastAsia="zh-CN"/>
        </w:rPr>
      </w:pPr>
      <w:r w:rsidRPr="009D6C8D">
        <w:rPr>
          <w:kern w:val="2"/>
          <w:lang w:eastAsia="zh-CN"/>
        </w:rPr>
        <w:t>Two base</w:t>
      </w:r>
      <w:r w:rsidR="003F588F">
        <w:rPr>
          <w:kern w:val="2"/>
          <w:lang w:eastAsia="zh-CN"/>
        </w:rPr>
        <w:t>-</w:t>
      </w:r>
      <w:r w:rsidRPr="009D6C8D">
        <w:rPr>
          <w:kern w:val="2"/>
          <w:lang w:eastAsia="zh-CN"/>
        </w:rPr>
        <w:t>graphs</w:t>
      </w:r>
      <w:r w:rsidR="003F588F">
        <w:rPr>
          <w:kern w:val="2"/>
          <w:lang w:eastAsia="zh-CN"/>
        </w:rPr>
        <w:t xml:space="preserve"> </w:t>
      </w:r>
      <w:r w:rsidR="009D260A">
        <w:rPr>
          <w:kern w:val="2"/>
          <w:lang w:eastAsia="zh-CN"/>
        </w:rPr>
        <w:t>(BG1 and BG2)</w:t>
      </w:r>
    </w:p>
    <w:p w14:paraId="02558E58" w14:textId="77777777" w:rsidR="00934829" w:rsidRDefault="003F588F" w:rsidP="00DD57C1">
      <w:pPr>
        <w:numPr>
          <w:ilvl w:val="1"/>
          <w:numId w:val="49"/>
        </w:numPr>
        <w:tabs>
          <w:tab w:val="num" w:pos="2160"/>
        </w:tabs>
        <w:spacing w:after="0"/>
        <w:ind w:left="1077" w:hanging="357"/>
        <w:jc w:val="left"/>
        <w:rPr>
          <w:kern w:val="2"/>
          <w:lang w:eastAsia="zh-CN"/>
        </w:rPr>
      </w:pPr>
      <w:r>
        <w:rPr>
          <w:kern w:val="2"/>
          <w:lang w:eastAsia="zh-CN"/>
        </w:rPr>
        <w:t>Selection</w:t>
      </w:r>
      <w:r w:rsidR="002B658C" w:rsidRPr="009D6C8D">
        <w:rPr>
          <w:kern w:val="2"/>
          <w:lang w:eastAsia="zh-CN"/>
        </w:rPr>
        <w:t xml:space="preserve"> of </w:t>
      </w:r>
      <w:r>
        <w:rPr>
          <w:kern w:val="2"/>
          <w:lang w:eastAsia="zh-CN"/>
        </w:rPr>
        <w:t>a BG</w:t>
      </w:r>
      <w:r w:rsidR="002B658C" w:rsidRPr="009D6C8D">
        <w:rPr>
          <w:kern w:val="2"/>
          <w:lang w:eastAsia="zh-CN"/>
        </w:rPr>
        <w:t xml:space="preserve"> </w:t>
      </w:r>
      <w:r>
        <w:rPr>
          <w:kern w:val="2"/>
          <w:lang w:eastAsia="zh-CN"/>
        </w:rPr>
        <w:t xml:space="preserve">is </w:t>
      </w:r>
      <w:r w:rsidR="002B658C" w:rsidRPr="009D6C8D">
        <w:rPr>
          <w:kern w:val="2"/>
          <w:lang w:eastAsia="zh-CN"/>
        </w:rPr>
        <w:t>based on code rate and block length</w:t>
      </w:r>
    </w:p>
    <w:p w14:paraId="27428715" w14:textId="77777777" w:rsidR="00934829" w:rsidRDefault="005C4B2A" w:rsidP="00DD57C1">
      <w:pPr>
        <w:numPr>
          <w:ilvl w:val="1"/>
          <w:numId w:val="49"/>
        </w:numPr>
        <w:tabs>
          <w:tab w:val="num" w:pos="2160"/>
        </w:tabs>
        <w:ind w:left="1077" w:hanging="357"/>
        <w:jc w:val="left"/>
        <w:rPr>
          <w:kern w:val="2"/>
          <w:lang w:eastAsia="zh-CN"/>
        </w:rPr>
      </w:pPr>
      <w:r>
        <w:rPr>
          <w:kern w:val="2"/>
          <w:lang w:eastAsia="zh-CN"/>
        </w:rPr>
        <w:t xml:space="preserve">Target BLER </w:t>
      </w:r>
      <w:r w:rsidR="00171A1E">
        <w:rPr>
          <w:kern w:val="2"/>
          <w:lang w:eastAsia="zh-CN"/>
        </w:rPr>
        <w:t xml:space="preserve">at </w:t>
      </w:r>
      <w:r>
        <w:rPr>
          <w:kern w:val="2"/>
          <w:lang w:eastAsia="zh-CN"/>
        </w:rPr>
        <w:t>1e-1~1e-2</w:t>
      </w:r>
    </w:p>
    <w:p w14:paraId="3E45048D" w14:textId="7F45C217" w:rsidR="001374EB" w:rsidRPr="00B42A54" w:rsidRDefault="00870D4C" w:rsidP="001374EB">
      <w:pPr>
        <w:rPr>
          <w:kern w:val="2"/>
          <w:lang w:eastAsia="zh-CN"/>
        </w:rPr>
      </w:pPr>
      <w:r>
        <w:rPr>
          <w:kern w:val="2"/>
          <w:lang w:eastAsia="zh-CN"/>
        </w:rPr>
        <w:t xml:space="preserve">As </w:t>
      </w:r>
      <w:r w:rsidR="00A70CAC">
        <w:rPr>
          <w:kern w:val="2"/>
          <w:lang w:eastAsia="zh-CN"/>
        </w:rPr>
        <w:t xml:space="preserve">companies have started to implement the </w:t>
      </w:r>
      <w:r w:rsidR="001374EB" w:rsidRPr="00B42A54">
        <w:rPr>
          <w:kern w:val="2"/>
          <w:lang w:eastAsia="zh-CN"/>
        </w:rPr>
        <w:t xml:space="preserve">channel </w:t>
      </w:r>
      <w:r w:rsidR="00A70CAC" w:rsidRPr="00B42A54">
        <w:rPr>
          <w:kern w:val="2"/>
          <w:lang w:eastAsia="zh-CN"/>
        </w:rPr>
        <w:t>cod</w:t>
      </w:r>
      <w:r w:rsidR="00A70CAC">
        <w:rPr>
          <w:kern w:val="2"/>
          <w:lang w:eastAsia="zh-CN"/>
        </w:rPr>
        <w:t>es</w:t>
      </w:r>
      <w:r w:rsidR="00A70CAC" w:rsidRPr="00B42A54">
        <w:rPr>
          <w:kern w:val="2"/>
          <w:lang w:eastAsia="zh-CN"/>
        </w:rPr>
        <w:t xml:space="preserve"> </w:t>
      </w:r>
      <w:r w:rsidR="001374EB" w:rsidRPr="00B42A54">
        <w:rPr>
          <w:kern w:val="2"/>
          <w:lang w:eastAsia="zh-CN"/>
        </w:rPr>
        <w:t xml:space="preserve">for </w:t>
      </w:r>
      <w:r w:rsidR="00EA63CC">
        <w:rPr>
          <w:kern w:val="2"/>
          <w:lang w:eastAsia="zh-CN"/>
        </w:rPr>
        <w:t xml:space="preserve">NR </w:t>
      </w:r>
      <w:r w:rsidR="001374EB" w:rsidRPr="00B42A54">
        <w:rPr>
          <w:kern w:val="2"/>
          <w:lang w:eastAsia="zh-CN"/>
        </w:rPr>
        <w:t>eMBB</w:t>
      </w:r>
      <w:r w:rsidR="003D0E7A">
        <w:rPr>
          <w:kern w:val="2"/>
          <w:lang w:eastAsia="zh-CN"/>
        </w:rPr>
        <w:t xml:space="preserve">, </w:t>
      </w:r>
      <w:r>
        <w:rPr>
          <w:kern w:val="2"/>
          <w:lang w:eastAsia="zh-CN"/>
        </w:rPr>
        <w:t>we</w:t>
      </w:r>
      <w:r w:rsidR="00406462">
        <w:rPr>
          <w:kern w:val="2"/>
          <w:lang w:eastAsia="zh-CN"/>
        </w:rPr>
        <w:t xml:space="preserve"> </w:t>
      </w:r>
      <w:r w:rsidR="00A70CAC">
        <w:rPr>
          <w:kern w:val="2"/>
          <w:lang w:eastAsia="zh-CN"/>
        </w:rPr>
        <w:t xml:space="preserve">have </w:t>
      </w:r>
      <w:r w:rsidR="00406462">
        <w:rPr>
          <w:kern w:val="2"/>
          <w:lang w:eastAsia="zh-CN"/>
        </w:rPr>
        <w:t>to</w:t>
      </w:r>
      <w:r>
        <w:rPr>
          <w:kern w:val="2"/>
          <w:lang w:eastAsia="zh-CN"/>
        </w:rPr>
        <w:t xml:space="preserve"> </w:t>
      </w:r>
      <w:r w:rsidR="00D9229A">
        <w:rPr>
          <w:kern w:val="2"/>
          <w:lang w:eastAsia="zh-CN"/>
        </w:rPr>
        <w:t xml:space="preserve">consider </w:t>
      </w:r>
      <w:r>
        <w:rPr>
          <w:kern w:val="2"/>
          <w:lang w:eastAsia="zh-CN"/>
        </w:rPr>
        <w:t xml:space="preserve">the following factors </w:t>
      </w:r>
      <w:r w:rsidR="003D0E7A">
        <w:rPr>
          <w:kern w:val="2"/>
          <w:lang w:eastAsia="zh-CN"/>
        </w:rPr>
        <w:t>for URLLC</w:t>
      </w:r>
      <w:r w:rsidR="00A70CAC">
        <w:rPr>
          <w:kern w:val="2"/>
          <w:lang w:eastAsia="zh-CN"/>
        </w:rPr>
        <w:t xml:space="preserve"> </w:t>
      </w:r>
      <w:r w:rsidR="0072686C" w:rsidRPr="00577985">
        <w:rPr>
          <w:kern w:val="2"/>
          <w:lang w:eastAsia="zh-CN"/>
        </w:rPr>
        <w:t>in order to speed up</w:t>
      </w:r>
      <w:r w:rsidR="00F02737">
        <w:rPr>
          <w:kern w:val="2"/>
          <w:lang w:eastAsia="zh-CN"/>
        </w:rPr>
        <w:t xml:space="preserve"> </w:t>
      </w:r>
      <w:r w:rsidR="0072686C" w:rsidRPr="00577985">
        <w:rPr>
          <w:kern w:val="2"/>
          <w:lang w:eastAsia="zh-CN"/>
        </w:rPr>
        <w:t>URLLC standardization and implementation</w:t>
      </w:r>
      <w:r>
        <w:rPr>
          <w:kern w:val="2"/>
          <w:lang w:eastAsia="zh-CN"/>
        </w:rPr>
        <w:t xml:space="preserve">: </w:t>
      </w:r>
    </w:p>
    <w:p w14:paraId="78CC707B" w14:textId="77777777" w:rsidR="00934829" w:rsidRDefault="00870D4C" w:rsidP="00DD57C1">
      <w:pPr>
        <w:numPr>
          <w:ilvl w:val="0"/>
          <w:numId w:val="49"/>
        </w:numPr>
        <w:tabs>
          <w:tab w:val="num" w:pos="2160"/>
        </w:tabs>
        <w:spacing w:after="0"/>
        <w:jc w:val="left"/>
        <w:rPr>
          <w:kern w:val="2"/>
          <w:lang w:eastAsia="zh-CN"/>
        </w:rPr>
      </w:pPr>
      <w:r>
        <w:rPr>
          <w:kern w:val="2"/>
          <w:lang w:eastAsia="zh-CN"/>
        </w:rPr>
        <w:t xml:space="preserve">At base-station side, a </w:t>
      </w:r>
      <w:r w:rsidR="001374EB" w:rsidRPr="00B42A54">
        <w:rPr>
          <w:kern w:val="2"/>
          <w:lang w:eastAsia="zh-CN"/>
        </w:rPr>
        <w:t>Rel</w:t>
      </w:r>
      <w:r>
        <w:rPr>
          <w:kern w:val="2"/>
          <w:lang w:eastAsia="zh-CN"/>
        </w:rPr>
        <w:t>ease</w:t>
      </w:r>
      <w:r w:rsidR="001374EB" w:rsidRPr="00B42A54">
        <w:rPr>
          <w:kern w:val="2"/>
          <w:lang w:eastAsia="zh-CN"/>
        </w:rPr>
        <w:t>-15</w:t>
      </w:r>
      <w:r>
        <w:rPr>
          <w:kern w:val="2"/>
          <w:lang w:eastAsia="zh-CN"/>
        </w:rPr>
        <w:t>-compatible</w:t>
      </w:r>
      <w:r w:rsidR="001374EB" w:rsidRPr="00B42A54">
        <w:rPr>
          <w:kern w:val="2"/>
          <w:lang w:eastAsia="zh-CN"/>
        </w:rPr>
        <w:t xml:space="preserve"> </w:t>
      </w:r>
      <w:r>
        <w:rPr>
          <w:kern w:val="2"/>
          <w:lang w:eastAsia="zh-CN"/>
        </w:rPr>
        <w:t>implementation</w:t>
      </w:r>
      <w:r w:rsidR="001374EB" w:rsidRPr="00B42A54">
        <w:rPr>
          <w:kern w:val="2"/>
          <w:lang w:eastAsia="zh-CN"/>
        </w:rPr>
        <w:t xml:space="preserve"> should </w:t>
      </w:r>
      <w:r>
        <w:rPr>
          <w:kern w:val="2"/>
          <w:lang w:eastAsia="zh-CN"/>
        </w:rPr>
        <w:t>support</w:t>
      </w:r>
      <w:r w:rsidR="001374EB" w:rsidRPr="00B42A54">
        <w:rPr>
          <w:kern w:val="2"/>
          <w:lang w:eastAsia="zh-CN"/>
        </w:rPr>
        <w:t xml:space="preserve"> URLLC traffic</w:t>
      </w:r>
      <w:r>
        <w:rPr>
          <w:kern w:val="2"/>
          <w:lang w:eastAsia="zh-CN"/>
        </w:rPr>
        <w:t xml:space="preserve">. </w:t>
      </w:r>
    </w:p>
    <w:p w14:paraId="56042807" w14:textId="77777777" w:rsidR="00934829" w:rsidRDefault="007C567E" w:rsidP="00DD57C1">
      <w:pPr>
        <w:numPr>
          <w:ilvl w:val="0"/>
          <w:numId w:val="49"/>
        </w:numPr>
        <w:tabs>
          <w:tab w:val="num" w:pos="2160"/>
        </w:tabs>
        <w:spacing w:after="0"/>
        <w:jc w:val="left"/>
        <w:rPr>
          <w:kern w:val="2"/>
          <w:lang w:eastAsia="zh-CN"/>
        </w:rPr>
      </w:pPr>
      <w:r>
        <w:rPr>
          <w:kern w:val="2"/>
          <w:lang w:eastAsia="zh-CN"/>
        </w:rPr>
        <w:t xml:space="preserve">At </w:t>
      </w:r>
      <w:r w:rsidR="001374EB" w:rsidRPr="00B42A54">
        <w:rPr>
          <w:kern w:val="2"/>
          <w:lang w:eastAsia="zh-CN"/>
        </w:rPr>
        <w:t>UE</w:t>
      </w:r>
      <w:r>
        <w:rPr>
          <w:kern w:val="2"/>
          <w:lang w:eastAsia="zh-CN"/>
        </w:rPr>
        <w:t xml:space="preserve"> side</w:t>
      </w:r>
      <w:r w:rsidR="001374EB" w:rsidRPr="00B42A54">
        <w:rPr>
          <w:kern w:val="2"/>
          <w:lang w:eastAsia="zh-CN"/>
        </w:rPr>
        <w:t xml:space="preserve">, </w:t>
      </w:r>
      <w:r>
        <w:rPr>
          <w:kern w:val="2"/>
          <w:lang w:eastAsia="zh-CN"/>
        </w:rPr>
        <w:t xml:space="preserve">a </w:t>
      </w:r>
      <w:r w:rsidRPr="00B42A54">
        <w:rPr>
          <w:kern w:val="2"/>
          <w:lang w:eastAsia="zh-CN"/>
        </w:rPr>
        <w:t>Rel</w:t>
      </w:r>
      <w:r>
        <w:rPr>
          <w:kern w:val="2"/>
          <w:lang w:eastAsia="zh-CN"/>
        </w:rPr>
        <w:t>ease</w:t>
      </w:r>
      <w:r w:rsidRPr="00B42A54">
        <w:rPr>
          <w:kern w:val="2"/>
          <w:lang w:eastAsia="zh-CN"/>
        </w:rPr>
        <w:t>-15</w:t>
      </w:r>
      <w:r>
        <w:rPr>
          <w:kern w:val="2"/>
          <w:lang w:eastAsia="zh-CN"/>
        </w:rPr>
        <w:t>-compatible</w:t>
      </w:r>
      <w:r w:rsidRPr="00B42A54">
        <w:rPr>
          <w:kern w:val="2"/>
          <w:lang w:eastAsia="zh-CN"/>
        </w:rPr>
        <w:t xml:space="preserve"> </w:t>
      </w:r>
      <w:r>
        <w:rPr>
          <w:kern w:val="2"/>
          <w:lang w:eastAsia="zh-CN"/>
        </w:rPr>
        <w:t>implementation</w:t>
      </w:r>
      <w:r w:rsidRPr="00B42A54">
        <w:rPr>
          <w:kern w:val="2"/>
          <w:lang w:eastAsia="zh-CN"/>
        </w:rPr>
        <w:t xml:space="preserve"> should </w:t>
      </w:r>
      <w:r>
        <w:rPr>
          <w:kern w:val="2"/>
          <w:lang w:eastAsia="zh-CN"/>
        </w:rPr>
        <w:t>support</w:t>
      </w:r>
      <w:r w:rsidRPr="00B42A54">
        <w:rPr>
          <w:kern w:val="2"/>
          <w:lang w:eastAsia="zh-CN"/>
        </w:rPr>
        <w:t xml:space="preserve"> URLLC traffic</w:t>
      </w:r>
      <w:r>
        <w:rPr>
          <w:kern w:val="2"/>
          <w:lang w:eastAsia="zh-CN"/>
        </w:rPr>
        <w:t xml:space="preserve">, though </w:t>
      </w:r>
      <w:r w:rsidR="001374EB" w:rsidRPr="00B42A54">
        <w:rPr>
          <w:kern w:val="2"/>
          <w:lang w:eastAsia="zh-CN"/>
        </w:rPr>
        <w:t xml:space="preserve">UE categories </w:t>
      </w:r>
      <w:r w:rsidR="00406462">
        <w:rPr>
          <w:kern w:val="2"/>
          <w:lang w:eastAsia="zh-CN"/>
        </w:rPr>
        <w:t>are currently</w:t>
      </w:r>
      <w:r>
        <w:rPr>
          <w:kern w:val="2"/>
          <w:lang w:eastAsia="zh-CN"/>
        </w:rPr>
        <w:t xml:space="preserve"> under </w:t>
      </w:r>
      <w:r w:rsidR="001374EB" w:rsidRPr="00B42A54">
        <w:rPr>
          <w:kern w:val="2"/>
          <w:lang w:eastAsia="zh-CN"/>
        </w:rPr>
        <w:t>discussion</w:t>
      </w:r>
    </w:p>
    <w:p w14:paraId="78806C6E" w14:textId="37B75601" w:rsidR="00934829" w:rsidRDefault="007C567E" w:rsidP="00DD57C1">
      <w:pPr>
        <w:numPr>
          <w:ilvl w:val="0"/>
          <w:numId w:val="49"/>
        </w:numPr>
        <w:tabs>
          <w:tab w:val="num" w:pos="2160"/>
        </w:tabs>
        <w:spacing w:after="0"/>
        <w:jc w:val="left"/>
        <w:rPr>
          <w:kern w:val="2"/>
          <w:lang w:eastAsia="zh-CN"/>
        </w:rPr>
      </w:pPr>
      <w:r>
        <w:rPr>
          <w:kern w:val="2"/>
          <w:lang w:eastAsia="zh-CN"/>
        </w:rPr>
        <w:t xml:space="preserve">At both </w:t>
      </w:r>
      <w:r w:rsidR="00577985">
        <w:rPr>
          <w:kern w:val="2"/>
          <w:lang w:eastAsia="zh-CN"/>
        </w:rPr>
        <w:t xml:space="preserve">UE and base-station </w:t>
      </w:r>
      <w:r>
        <w:rPr>
          <w:kern w:val="2"/>
          <w:lang w:eastAsia="zh-CN"/>
        </w:rPr>
        <w:t>sides, it is preferred to</w:t>
      </w:r>
      <w:r w:rsidR="00406462">
        <w:rPr>
          <w:kern w:val="2"/>
          <w:lang w:eastAsia="zh-CN"/>
        </w:rPr>
        <w:t xml:space="preserve"> maximize</w:t>
      </w:r>
      <w:r>
        <w:rPr>
          <w:kern w:val="2"/>
          <w:lang w:eastAsia="zh-CN"/>
        </w:rPr>
        <w:t xml:space="preserve"> r</w:t>
      </w:r>
      <w:r w:rsidR="001374EB" w:rsidRPr="00B42A54">
        <w:rPr>
          <w:kern w:val="2"/>
          <w:lang w:eastAsia="zh-CN"/>
        </w:rPr>
        <w:t xml:space="preserve">euse </w:t>
      </w:r>
      <w:r w:rsidR="00406462">
        <w:rPr>
          <w:kern w:val="2"/>
          <w:lang w:eastAsia="zh-CN"/>
        </w:rPr>
        <w:t xml:space="preserve">in </w:t>
      </w:r>
      <w:r>
        <w:rPr>
          <w:kern w:val="2"/>
          <w:lang w:eastAsia="zh-CN"/>
        </w:rPr>
        <w:t>the</w:t>
      </w:r>
      <w:r w:rsidR="001374EB" w:rsidRPr="00B42A54">
        <w:rPr>
          <w:kern w:val="2"/>
          <w:lang w:eastAsia="zh-CN"/>
        </w:rPr>
        <w:t xml:space="preserve"> implement</w:t>
      </w:r>
      <w:r>
        <w:rPr>
          <w:kern w:val="2"/>
          <w:lang w:eastAsia="zh-CN"/>
        </w:rPr>
        <w:t>ation</w:t>
      </w:r>
      <w:r w:rsidR="00BF70FD">
        <w:rPr>
          <w:kern w:val="2"/>
          <w:lang w:eastAsia="zh-CN"/>
        </w:rPr>
        <w:t xml:space="preserve"> </w:t>
      </w:r>
      <w:r w:rsidR="00406462">
        <w:rPr>
          <w:kern w:val="2"/>
          <w:lang w:eastAsia="zh-CN"/>
        </w:rPr>
        <w:t>of</w:t>
      </w:r>
      <w:r w:rsidR="00BF70FD">
        <w:rPr>
          <w:kern w:val="2"/>
          <w:lang w:eastAsia="zh-CN"/>
        </w:rPr>
        <w:t xml:space="preserve"> eMBB and URLLC</w:t>
      </w:r>
      <w:r>
        <w:rPr>
          <w:kern w:val="2"/>
          <w:lang w:eastAsia="zh-CN"/>
        </w:rPr>
        <w:t xml:space="preserve">. </w:t>
      </w:r>
    </w:p>
    <w:p w14:paraId="71CCBAA2" w14:textId="77777777" w:rsidR="00934829" w:rsidRDefault="007C567E" w:rsidP="00DD57C1">
      <w:pPr>
        <w:numPr>
          <w:ilvl w:val="0"/>
          <w:numId w:val="49"/>
        </w:numPr>
        <w:tabs>
          <w:tab w:val="num" w:pos="2160"/>
        </w:tabs>
        <w:jc w:val="left"/>
        <w:rPr>
          <w:kern w:val="2"/>
          <w:lang w:eastAsia="zh-CN"/>
        </w:rPr>
      </w:pPr>
      <w:r>
        <w:rPr>
          <w:kern w:val="2"/>
          <w:lang w:eastAsia="zh-CN"/>
        </w:rPr>
        <w:t xml:space="preserve">At both sides, </w:t>
      </w:r>
      <w:r w:rsidR="00D24BA0">
        <w:rPr>
          <w:kern w:val="2"/>
          <w:lang w:eastAsia="zh-CN"/>
        </w:rPr>
        <w:t>a large-scale updat</w:t>
      </w:r>
      <w:r w:rsidR="00406462">
        <w:rPr>
          <w:kern w:val="2"/>
          <w:lang w:eastAsia="zh-CN"/>
        </w:rPr>
        <w:t>e</w:t>
      </w:r>
      <w:r w:rsidR="00D24BA0">
        <w:rPr>
          <w:kern w:val="2"/>
          <w:lang w:eastAsia="zh-CN"/>
        </w:rPr>
        <w:t xml:space="preserve"> and</w:t>
      </w:r>
      <w:r w:rsidR="00406462">
        <w:rPr>
          <w:kern w:val="2"/>
          <w:lang w:eastAsia="zh-CN"/>
        </w:rPr>
        <w:t>/or</w:t>
      </w:r>
      <w:r w:rsidR="00D24BA0">
        <w:rPr>
          <w:kern w:val="2"/>
          <w:lang w:eastAsia="zh-CN"/>
        </w:rPr>
        <w:t xml:space="preserve"> chang</w:t>
      </w:r>
      <w:r w:rsidR="00406462">
        <w:rPr>
          <w:kern w:val="2"/>
          <w:lang w:eastAsia="zh-CN"/>
        </w:rPr>
        <w:t>e of</w:t>
      </w:r>
      <w:r w:rsidR="00BF70FD">
        <w:rPr>
          <w:kern w:val="2"/>
          <w:lang w:eastAsia="zh-CN"/>
        </w:rPr>
        <w:t xml:space="preserve"> the channel coding scheme of eMBB</w:t>
      </w:r>
      <w:r w:rsidR="001374EB" w:rsidRPr="00B42A54">
        <w:rPr>
          <w:kern w:val="2"/>
          <w:lang w:eastAsia="zh-CN"/>
        </w:rPr>
        <w:t xml:space="preserve"> to support URLLC</w:t>
      </w:r>
      <w:r w:rsidR="00D24BA0">
        <w:rPr>
          <w:kern w:val="2"/>
          <w:lang w:eastAsia="zh-CN"/>
        </w:rPr>
        <w:t xml:space="preserve"> should be avoided</w:t>
      </w:r>
      <w:r w:rsidR="00BF70FD">
        <w:rPr>
          <w:kern w:val="2"/>
          <w:lang w:eastAsia="zh-CN"/>
        </w:rPr>
        <w:t xml:space="preserve">. </w:t>
      </w:r>
    </w:p>
    <w:p w14:paraId="5620D0A9" w14:textId="77777777" w:rsidR="001374EB" w:rsidRPr="00B42A54" w:rsidRDefault="001374EB" w:rsidP="001374EB">
      <w:pPr>
        <w:rPr>
          <w:lang w:eastAsia="zh-CN"/>
        </w:rPr>
      </w:pPr>
      <w:r w:rsidRPr="00F3379C">
        <w:rPr>
          <w:b/>
          <w:i/>
          <w:kern w:val="2"/>
          <w:lang w:eastAsia="zh-CN"/>
        </w:rPr>
        <w:t>Observation-</w:t>
      </w:r>
      <w:r w:rsidR="00DB1DB8">
        <w:rPr>
          <w:b/>
          <w:i/>
          <w:kern w:val="2"/>
          <w:lang w:eastAsia="zh-CN"/>
        </w:rPr>
        <w:t>1</w:t>
      </w:r>
      <w:r w:rsidRPr="00F3379C">
        <w:rPr>
          <w:i/>
          <w:kern w:val="2"/>
          <w:lang w:eastAsia="zh-CN"/>
        </w:rPr>
        <w:t xml:space="preserve">: </w:t>
      </w:r>
      <w:r w:rsidRPr="000F5175">
        <w:rPr>
          <w:i/>
          <w:iCs/>
          <w:lang w:eastAsia="zh-CN"/>
        </w:rPr>
        <w:t xml:space="preserve">To optimize NR deployments and efficiently design Rel-15 products, specification of channel coding for URLLC is </w:t>
      </w:r>
      <w:r w:rsidRPr="00B42A54">
        <w:rPr>
          <w:i/>
          <w:iCs/>
          <w:lang w:eastAsia="zh-CN"/>
        </w:rPr>
        <w:t>urgent</w:t>
      </w:r>
      <w:r w:rsidR="00DB6EE3">
        <w:rPr>
          <w:i/>
          <w:iCs/>
          <w:lang w:eastAsia="zh-CN"/>
        </w:rPr>
        <w:t>.</w:t>
      </w:r>
    </w:p>
    <w:p w14:paraId="43F1CE51" w14:textId="77777777" w:rsidR="00F84E22" w:rsidRPr="001374EB" w:rsidRDefault="00F84E22" w:rsidP="00DB6377">
      <w:pPr>
        <w:rPr>
          <w:kern w:val="2"/>
          <w:lang w:eastAsia="zh-CN"/>
        </w:rPr>
      </w:pPr>
    </w:p>
    <w:p w14:paraId="2E84DAFC" w14:textId="77777777" w:rsidR="00DB1DB8" w:rsidRDefault="00DB1DB8" w:rsidP="00DB1DB8">
      <w:pPr>
        <w:pStyle w:val="Heading2"/>
        <w:rPr>
          <w:lang w:eastAsia="zh-CN"/>
        </w:rPr>
      </w:pPr>
      <w:r>
        <w:rPr>
          <w:lang w:eastAsia="zh-CN"/>
        </w:rPr>
        <w:lastRenderedPageBreak/>
        <w:t>Diverse URLLC Requirements</w:t>
      </w:r>
    </w:p>
    <w:p w14:paraId="39D1BC0E" w14:textId="2CCBD79E" w:rsidR="00DB1DB8" w:rsidRDefault="00A70CAC" w:rsidP="00DB1DB8">
      <w:pPr>
        <w:rPr>
          <w:kern w:val="2"/>
          <w:lang w:eastAsia="zh-CN"/>
        </w:rPr>
      </w:pPr>
      <w:r>
        <w:rPr>
          <w:kern w:val="2"/>
          <w:lang w:eastAsia="zh-CN"/>
        </w:rPr>
        <w:t xml:space="preserve">A typical </w:t>
      </w:r>
      <w:r w:rsidR="00DB1DB8">
        <w:rPr>
          <w:kern w:val="2"/>
          <w:lang w:eastAsia="zh-CN"/>
        </w:rPr>
        <w:t>URLLC scenario ha</w:t>
      </w:r>
      <w:r w:rsidR="00406462">
        <w:rPr>
          <w:kern w:val="2"/>
          <w:lang w:eastAsia="zh-CN"/>
        </w:rPr>
        <w:t>s</w:t>
      </w:r>
      <w:r w:rsidR="00DB1DB8">
        <w:rPr>
          <w:kern w:val="2"/>
          <w:lang w:eastAsia="zh-CN"/>
        </w:rPr>
        <w:t xml:space="preserve"> a general target described in [1]: </w:t>
      </w:r>
    </w:p>
    <w:p w14:paraId="3E283C01" w14:textId="77777777" w:rsidR="00826EA8" w:rsidRDefault="00826EA8" w:rsidP="00DB1DB8">
      <w:pPr>
        <w:pStyle w:val="ListParagraph"/>
        <w:numPr>
          <w:ilvl w:val="0"/>
          <w:numId w:val="45"/>
        </w:numPr>
        <w:rPr>
          <w:kern w:val="2"/>
          <w:lang w:eastAsia="zh-CN"/>
        </w:rPr>
      </w:pPr>
      <w:r w:rsidRPr="0099732B">
        <w:t xml:space="preserve">Information packets </w:t>
      </w:r>
      <w:r>
        <w:t>typical length around 32 bytes</w:t>
      </w:r>
    </w:p>
    <w:p w14:paraId="2892C0D1" w14:textId="77777777" w:rsidR="00DB1DB8" w:rsidRDefault="00DB1DB8" w:rsidP="00DB1DB8">
      <w:pPr>
        <w:pStyle w:val="ListParagraph"/>
        <w:numPr>
          <w:ilvl w:val="0"/>
          <w:numId w:val="45"/>
        </w:numPr>
        <w:rPr>
          <w:kern w:val="2"/>
          <w:lang w:eastAsia="zh-CN"/>
        </w:rPr>
      </w:pPr>
      <w:r>
        <w:rPr>
          <w:kern w:val="2"/>
          <w:lang w:eastAsia="zh-CN"/>
        </w:rPr>
        <w:t>U</w:t>
      </w:r>
      <w:r w:rsidRPr="00F3379C">
        <w:rPr>
          <w:kern w:val="2"/>
          <w:lang w:eastAsia="zh-CN"/>
        </w:rPr>
        <w:t xml:space="preserve">ser plane latency </w:t>
      </w:r>
      <w:r>
        <w:rPr>
          <w:kern w:val="2"/>
          <w:lang w:eastAsia="zh-CN"/>
        </w:rPr>
        <w:t>no longer than</w:t>
      </w:r>
      <w:r w:rsidR="00826EA8">
        <w:rPr>
          <w:kern w:val="2"/>
          <w:lang w:eastAsia="zh-CN"/>
        </w:rPr>
        <w:t xml:space="preserve"> 0.5ms for UL and 0.5ms for DL</w:t>
      </w:r>
    </w:p>
    <w:p w14:paraId="20FBCC39" w14:textId="77777777" w:rsidR="00DB1DB8" w:rsidRDefault="00DB1DB8" w:rsidP="00DB1DB8">
      <w:pPr>
        <w:pStyle w:val="ListParagraph"/>
        <w:numPr>
          <w:ilvl w:val="0"/>
          <w:numId w:val="45"/>
        </w:numPr>
        <w:rPr>
          <w:kern w:val="2"/>
          <w:lang w:eastAsia="zh-CN"/>
        </w:rPr>
      </w:pPr>
      <w:r>
        <w:rPr>
          <w:kern w:val="2"/>
          <w:lang w:eastAsia="zh-CN"/>
        </w:rPr>
        <w:t>E</w:t>
      </w:r>
      <w:r w:rsidRPr="0099732B">
        <w:rPr>
          <w:kern w:val="2"/>
          <w:lang w:eastAsia="zh-CN"/>
        </w:rPr>
        <w:t>rror-floor-free BLER as low as 10</w:t>
      </w:r>
      <w:r w:rsidRPr="0099732B">
        <w:rPr>
          <w:kern w:val="2"/>
          <w:vertAlign w:val="superscript"/>
          <w:lang w:eastAsia="zh-CN"/>
        </w:rPr>
        <w:t>-5</w:t>
      </w:r>
      <w:r w:rsidRPr="0099732B">
        <w:rPr>
          <w:kern w:val="2"/>
          <w:lang w:eastAsia="zh-CN"/>
        </w:rPr>
        <w:t xml:space="preserve"> with or without HARQ support during 1-ms period</w:t>
      </w:r>
    </w:p>
    <w:p w14:paraId="76D66651" w14:textId="16C19BC1" w:rsidR="00826EA8" w:rsidRDefault="00577985" w:rsidP="00DB1DB8">
      <w:pPr>
        <w:rPr>
          <w:kern w:val="2"/>
          <w:lang w:eastAsia="zh-CN"/>
        </w:rPr>
      </w:pPr>
      <w:r>
        <w:rPr>
          <w:kern w:val="2"/>
          <w:lang w:eastAsia="zh-CN"/>
        </w:rPr>
        <w:t>I</w:t>
      </w:r>
      <w:r w:rsidR="00DB1DB8">
        <w:rPr>
          <w:kern w:val="2"/>
          <w:lang w:eastAsia="zh-CN"/>
        </w:rPr>
        <w:t xml:space="preserve">n [2], </w:t>
      </w:r>
      <w:r>
        <w:rPr>
          <w:kern w:val="2"/>
          <w:lang w:eastAsia="zh-CN"/>
        </w:rPr>
        <w:t xml:space="preserve">URLLC </w:t>
      </w:r>
      <w:r w:rsidR="00A70CAC">
        <w:rPr>
          <w:kern w:val="2"/>
          <w:lang w:eastAsia="zh-CN"/>
        </w:rPr>
        <w:t>scenarios are further</w:t>
      </w:r>
      <w:r w:rsidR="00DB1DB8">
        <w:rPr>
          <w:kern w:val="2"/>
          <w:lang w:eastAsia="zh-CN"/>
        </w:rPr>
        <w:t xml:space="preserve"> detailed into </w:t>
      </w:r>
      <w:r w:rsidR="00A70CAC">
        <w:rPr>
          <w:kern w:val="2"/>
          <w:lang w:eastAsia="zh-CN"/>
        </w:rPr>
        <w:t xml:space="preserve">three </w:t>
      </w:r>
      <w:r w:rsidR="00DB1DB8">
        <w:rPr>
          <w:kern w:val="2"/>
          <w:lang w:eastAsia="zh-CN"/>
        </w:rPr>
        <w:t>use</w:t>
      </w:r>
      <w:r w:rsidR="00A70CAC">
        <w:rPr>
          <w:kern w:val="2"/>
          <w:lang w:eastAsia="zh-CN"/>
        </w:rPr>
        <w:t>r</w:t>
      </w:r>
      <w:r w:rsidR="003456BC">
        <w:rPr>
          <w:kern w:val="2"/>
          <w:lang w:eastAsia="zh-CN"/>
        </w:rPr>
        <w:t>-</w:t>
      </w:r>
      <w:r w:rsidR="00DB1DB8">
        <w:rPr>
          <w:kern w:val="2"/>
          <w:lang w:eastAsia="zh-CN"/>
        </w:rPr>
        <w:t>case families, e.g. “h</w:t>
      </w:r>
      <w:r w:rsidR="00DB1DB8" w:rsidRPr="000F5175">
        <w:rPr>
          <w:kern w:val="2"/>
          <w:lang w:eastAsia="zh-CN"/>
        </w:rPr>
        <w:t>igher reliability and lower latency</w:t>
      </w:r>
      <w:r w:rsidR="00DB1DB8">
        <w:rPr>
          <w:kern w:val="2"/>
          <w:lang w:eastAsia="zh-CN"/>
        </w:rPr>
        <w:t>”</w:t>
      </w:r>
      <w:r w:rsidR="00DB1DB8" w:rsidRPr="000F5175">
        <w:rPr>
          <w:kern w:val="2"/>
          <w:lang w:eastAsia="zh-CN"/>
        </w:rPr>
        <w:t xml:space="preserve">, </w:t>
      </w:r>
      <w:r w:rsidR="00DB1DB8">
        <w:rPr>
          <w:kern w:val="2"/>
          <w:lang w:eastAsia="zh-CN"/>
        </w:rPr>
        <w:t>“h</w:t>
      </w:r>
      <w:r w:rsidR="00DB1DB8" w:rsidRPr="000F5175">
        <w:rPr>
          <w:kern w:val="2"/>
          <w:lang w:eastAsia="zh-CN"/>
        </w:rPr>
        <w:t>igher reliability, higher availability and lower latency</w:t>
      </w:r>
      <w:r w:rsidR="00DB1DB8">
        <w:rPr>
          <w:kern w:val="2"/>
          <w:lang w:eastAsia="zh-CN"/>
        </w:rPr>
        <w:t>”</w:t>
      </w:r>
      <w:r w:rsidR="00A70CAC">
        <w:rPr>
          <w:kern w:val="2"/>
          <w:lang w:eastAsia="zh-CN"/>
        </w:rPr>
        <w:t>,</w:t>
      </w:r>
      <w:r w:rsidR="00DB1DB8" w:rsidRPr="000F5175">
        <w:rPr>
          <w:kern w:val="2"/>
          <w:lang w:eastAsia="zh-CN"/>
        </w:rPr>
        <w:t xml:space="preserve"> and </w:t>
      </w:r>
      <w:r w:rsidR="00DB1DB8">
        <w:rPr>
          <w:kern w:val="2"/>
          <w:lang w:eastAsia="zh-CN"/>
        </w:rPr>
        <w:t>“</w:t>
      </w:r>
      <w:r w:rsidR="002D6509">
        <w:rPr>
          <w:kern w:val="2"/>
          <w:lang w:eastAsia="zh-CN"/>
        </w:rPr>
        <w:t>v</w:t>
      </w:r>
      <w:r w:rsidR="00DB1DB8" w:rsidRPr="000F5175">
        <w:rPr>
          <w:kern w:val="2"/>
          <w:lang w:eastAsia="zh-CN"/>
        </w:rPr>
        <w:t>ery low latency</w:t>
      </w:r>
      <w:r w:rsidR="00DB1DB8">
        <w:rPr>
          <w:kern w:val="2"/>
          <w:lang w:eastAsia="zh-CN"/>
        </w:rPr>
        <w:t>”</w:t>
      </w:r>
      <w:r w:rsidR="00826EA8">
        <w:rPr>
          <w:kern w:val="2"/>
          <w:lang w:eastAsia="zh-CN"/>
        </w:rPr>
        <w:t xml:space="preserve"> </w:t>
      </w:r>
      <w:r w:rsidR="002D6509">
        <w:rPr>
          <w:kern w:val="2"/>
          <w:lang w:eastAsia="zh-CN"/>
        </w:rPr>
        <w:t>as in Table 1.</w:t>
      </w:r>
      <w:r w:rsidR="00662F13">
        <w:rPr>
          <w:kern w:val="2"/>
          <w:lang w:eastAsia="zh-CN"/>
        </w:rPr>
        <w:t xml:space="preserve"> </w:t>
      </w:r>
      <w:r w:rsidR="003456BC">
        <w:rPr>
          <w:kern w:val="2"/>
          <w:lang w:eastAsia="zh-CN"/>
        </w:rPr>
        <w:t xml:space="preserve"> </w:t>
      </w:r>
    </w:p>
    <w:p w14:paraId="1A2039CC" w14:textId="77777777" w:rsidR="00826EA8" w:rsidRPr="0041373A" w:rsidRDefault="00826EA8" w:rsidP="00826EA8">
      <w:pPr>
        <w:pStyle w:val="Caption"/>
        <w:rPr>
          <w:b w:val="0"/>
          <w:kern w:val="2"/>
          <w:sz w:val="22"/>
          <w:szCs w:val="22"/>
          <w:lang w:eastAsia="zh-CN"/>
        </w:rPr>
      </w:pPr>
      <w:r w:rsidRPr="0041373A">
        <w:rPr>
          <w:b w:val="0"/>
          <w:sz w:val="22"/>
          <w:szCs w:val="22"/>
        </w:rPr>
        <w:t xml:space="preserve">Table </w:t>
      </w:r>
      <w:r w:rsidR="0072686C" w:rsidRPr="0041373A">
        <w:rPr>
          <w:b w:val="0"/>
          <w:sz w:val="22"/>
          <w:szCs w:val="22"/>
        </w:rPr>
        <w:fldChar w:fldCharType="begin"/>
      </w:r>
      <w:r w:rsidRPr="0041373A">
        <w:rPr>
          <w:b w:val="0"/>
          <w:sz w:val="22"/>
          <w:szCs w:val="22"/>
        </w:rPr>
        <w:instrText xml:space="preserve"> SEQ Table \* ARABIC </w:instrText>
      </w:r>
      <w:r w:rsidR="0072686C" w:rsidRPr="0041373A">
        <w:rPr>
          <w:b w:val="0"/>
          <w:sz w:val="22"/>
          <w:szCs w:val="22"/>
        </w:rPr>
        <w:fldChar w:fldCharType="separate"/>
      </w:r>
      <w:r w:rsidRPr="0041373A">
        <w:rPr>
          <w:b w:val="0"/>
          <w:noProof/>
          <w:sz w:val="22"/>
          <w:szCs w:val="22"/>
        </w:rPr>
        <w:t>1</w:t>
      </w:r>
      <w:r w:rsidR="0072686C" w:rsidRPr="0041373A">
        <w:rPr>
          <w:b w:val="0"/>
          <w:sz w:val="22"/>
          <w:szCs w:val="22"/>
        </w:rPr>
        <w:fldChar w:fldCharType="end"/>
      </w:r>
      <w:r w:rsidRPr="0041373A">
        <w:rPr>
          <w:b w:val="0"/>
          <w:sz w:val="22"/>
          <w:szCs w:val="22"/>
        </w:rPr>
        <w:tab/>
        <w:t>Summary of URLLC use cases from [2]</w:t>
      </w:r>
    </w:p>
    <w:tbl>
      <w:tblPr>
        <w:tblW w:w="9984" w:type="dxa"/>
        <w:jc w:val="center"/>
        <w:tblLayout w:type="fixed"/>
        <w:tblCellMar>
          <w:left w:w="0" w:type="dxa"/>
          <w:right w:w="0" w:type="dxa"/>
        </w:tblCellMar>
        <w:tblLook w:val="0600" w:firstRow="0" w:lastRow="0" w:firstColumn="0" w:lastColumn="0" w:noHBand="1" w:noVBand="1"/>
      </w:tblPr>
      <w:tblGrid>
        <w:gridCol w:w="1100"/>
        <w:gridCol w:w="1230"/>
        <w:gridCol w:w="1062"/>
        <w:gridCol w:w="1418"/>
        <w:gridCol w:w="1120"/>
        <w:gridCol w:w="990"/>
        <w:gridCol w:w="810"/>
        <w:gridCol w:w="2254"/>
      </w:tblGrid>
      <w:tr w:rsidR="00826EA8" w:rsidRPr="002E55EB" w14:paraId="058F381D" w14:textId="77777777" w:rsidTr="006631C7">
        <w:trPr>
          <w:trHeight w:val="593"/>
          <w:jc w:val="center"/>
        </w:trPr>
        <w:tc>
          <w:tcPr>
            <w:tcW w:w="1100"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61561110" w14:textId="77777777" w:rsidR="00826EA8" w:rsidRPr="000F5175" w:rsidRDefault="00826EA8" w:rsidP="006631C7">
            <w:pPr>
              <w:jc w:val="center"/>
              <w:rPr>
                <w:kern w:val="2"/>
                <w:sz w:val="15"/>
                <w:lang w:eastAsia="zh-CN"/>
              </w:rPr>
            </w:pPr>
            <w:r w:rsidRPr="000F5175">
              <w:rPr>
                <w:b/>
                <w:bCs/>
                <w:kern w:val="2"/>
                <w:sz w:val="15"/>
                <w:lang w:eastAsia="zh-CN"/>
              </w:rPr>
              <w:t>Use case family</w:t>
            </w:r>
          </w:p>
        </w:tc>
        <w:tc>
          <w:tcPr>
            <w:tcW w:w="1230"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3DD9775E" w14:textId="77777777" w:rsidR="00826EA8" w:rsidRPr="000F5175" w:rsidRDefault="00826EA8" w:rsidP="006631C7">
            <w:pPr>
              <w:jc w:val="center"/>
              <w:rPr>
                <w:kern w:val="2"/>
                <w:sz w:val="15"/>
                <w:lang w:eastAsia="zh-CN"/>
              </w:rPr>
            </w:pPr>
            <w:r>
              <w:rPr>
                <w:b/>
                <w:bCs/>
                <w:kern w:val="2"/>
                <w:sz w:val="15"/>
                <w:lang w:eastAsia="zh-CN"/>
              </w:rPr>
              <w:t>U</w:t>
            </w:r>
            <w:r w:rsidRPr="000F5175">
              <w:rPr>
                <w:b/>
                <w:bCs/>
                <w:kern w:val="2"/>
                <w:sz w:val="15"/>
                <w:lang w:eastAsia="zh-CN"/>
              </w:rPr>
              <w:t>se case</w:t>
            </w:r>
          </w:p>
        </w:tc>
        <w:tc>
          <w:tcPr>
            <w:tcW w:w="1062"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5AC521D8" w14:textId="77777777" w:rsidR="00826EA8" w:rsidRPr="000F5175" w:rsidRDefault="00826EA8" w:rsidP="006631C7">
            <w:pPr>
              <w:jc w:val="center"/>
              <w:rPr>
                <w:kern w:val="2"/>
                <w:sz w:val="15"/>
                <w:lang w:eastAsia="zh-CN"/>
              </w:rPr>
            </w:pPr>
            <w:r>
              <w:rPr>
                <w:b/>
                <w:bCs/>
                <w:kern w:val="2"/>
                <w:sz w:val="15"/>
                <w:lang w:eastAsia="zh-CN"/>
              </w:rPr>
              <w:t>P</w:t>
            </w:r>
            <w:r w:rsidRPr="000F5175">
              <w:rPr>
                <w:b/>
                <w:bCs/>
                <w:kern w:val="2"/>
                <w:sz w:val="15"/>
                <w:lang w:eastAsia="zh-CN"/>
              </w:rPr>
              <w:t>ayload size</w:t>
            </w:r>
          </w:p>
        </w:tc>
        <w:tc>
          <w:tcPr>
            <w:tcW w:w="1418"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57B04D5C" w14:textId="77777777" w:rsidR="00826EA8" w:rsidRPr="000F5175" w:rsidRDefault="00826EA8" w:rsidP="006631C7">
            <w:pPr>
              <w:jc w:val="center"/>
              <w:rPr>
                <w:kern w:val="2"/>
                <w:sz w:val="15"/>
                <w:lang w:eastAsia="zh-CN"/>
              </w:rPr>
            </w:pPr>
            <w:r>
              <w:rPr>
                <w:b/>
                <w:bCs/>
                <w:kern w:val="2"/>
                <w:sz w:val="15"/>
                <w:lang w:eastAsia="zh-CN"/>
              </w:rPr>
              <w:t>L</w:t>
            </w:r>
            <w:r w:rsidRPr="000F5175">
              <w:rPr>
                <w:b/>
                <w:bCs/>
                <w:kern w:val="2"/>
                <w:sz w:val="15"/>
                <w:lang w:eastAsia="zh-CN"/>
              </w:rPr>
              <w:t>atency</w:t>
            </w:r>
          </w:p>
        </w:tc>
        <w:tc>
          <w:tcPr>
            <w:tcW w:w="1120"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21949FDC" w14:textId="77777777" w:rsidR="00826EA8" w:rsidRPr="000F5175" w:rsidRDefault="00826EA8" w:rsidP="006631C7">
            <w:pPr>
              <w:jc w:val="center"/>
              <w:rPr>
                <w:kern w:val="2"/>
                <w:sz w:val="15"/>
                <w:lang w:eastAsia="zh-CN"/>
              </w:rPr>
            </w:pPr>
            <w:r>
              <w:rPr>
                <w:b/>
                <w:bCs/>
                <w:kern w:val="2"/>
                <w:sz w:val="15"/>
                <w:lang w:eastAsia="zh-CN"/>
              </w:rPr>
              <w:t>D</w:t>
            </w:r>
            <w:r w:rsidRPr="000F5175">
              <w:rPr>
                <w:b/>
                <w:bCs/>
                <w:kern w:val="2"/>
                <w:sz w:val="15"/>
                <w:lang w:eastAsia="zh-CN"/>
              </w:rPr>
              <w:t>ata rate</w:t>
            </w:r>
          </w:p>
        </w:tc>
        <w:tc>
          <w:tcPr>
            <w:tcW w:w="990"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5DC581CD" w14:textId="77777777" w:rsidR="00826EA8" w:rsidRPr="000F5175" w:rsidRDefault="00826EA8" w:rsidP="006631C7">
            <w:pPr>
              <w:jc w:val="center"/>
              <w:rPr>
                <w:kern w:val="2"/>
                <w:sz w:val="15"/>
                <w:lang w:eastAsia="zh-CN"/>
              </w:rPr>
            </w:pPr>
            <w:r>
              <w:rPr>
                <w:b/>
                <w:bCs/>
                <w:kern w:val="2"/>
                <w:sz w:val="15"/>
                <w:lang w:eastAsia="zh-CN"/>
              </w:rPr>
              <w:t>R</w:t>
            </w:r>
            <w:r w:rsidRPr="000F5175">
              <w:rPr>
                <w:b/>
                <w:bCs/>
                <w:kern w:val="2"/>
                <w:sz w:val="15"/>
                <w:lang w:eastAsia="zh-CN"/>
              </w:rPr>
              <w:t>eliability</w:t>
            </w:r>
          </w:p>
        </w:tc>
        <w:tc>
          <w:tcPr>
            <w:tcW w:w="810"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7D118F3A" w14:textId="77777777" w:rsidR="00826EA8" w:rsidRPr="000F5175" w:rsidRDefault="00826EA8" w:rsidP="006631C7">
            <w:pPr>
              <w:jc w:val="center"/>
              <w:rPr>
                <w:kern w:val="2"/>
                <w:sz w:val="15"/>
                <w:lang w:eastAsia="zh-CN"/>
              </w:rPr>
            </w:pPr>
            <w:r>
              <w:rPr>
                <w:b/>
                <w:bCs/>
                <w:kern w:val="2"/>
                <w:sz w:val="15"/>
                <w:lang w:eastAsia="zh-CN"/>
              </w:rPr>
              <w:t>J</w:t>
            </w:r>
            <w:r w:rsidRPr="000F5175">
              <w:rPr>
                <w:b/>
                <w:bCs/>
                <w:kern w:val="2"/>
                <w:sz w:val="15"/>
                <w:lang w:eastAsia="zh-CN"/>
              </w:rPr>
              <w:t>itter</w:t>
            </w:r>
          </w:p>
        </w:tc>
        <w:tc>
          <w:tcPr>
            <w:tcW w:w="2254"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25B0AAA5" w14:textId="77777777" w:rsidR="00826EA8" w:rsidRPr="000F5175" w:rsidRDefault="00826EA8" w:rsidP="006631C7">
            <w:pPr>
              <w:jc w:val="center"/>
              <w:rPr>
                <w:kern w:val="2"/>
                <w:sz w:val="15"/>
                <w:lang w:eastAsia="zh-CN"/>
              </w:rPr>
            </w:pPr>
            <w:r>
              <w:rPr>
                <w:b/>
                <w:bCs/>
                <w:kern w:val="2"/>
                <w:sz w:val="15"/>
                <w:lang w:eastAsia="zh-CN"/>
              </w:rPr>
              <w:t>D</w:t>
            </w:r>
            <w:r w:rsidRPr="000F5175">
              <w:rPr>
                <w:b/>
                <w:bCs/>
                <w:kern w:val="2"/>
                <w:sz w:val="15"/>
                <w:lang w:eastAsia="zh-CN"/>
              </w:rPr>
              <w:t>eployment</w:t>
            </w:r>
          </w:p>
        </w:tc>
      </w:tr>
      <w:tr w:rsidR="00826EA8" w:rsidRPr="002E55EB" w14:paraId="036E522D" w14:textId="77777777" w:rsidTr="0041373A">
        <w:trPr>
          <w:trHeight w:val="999"/>
          <w:jc w:val="center"/>
        </w:trPr>
        <w:tc>
          <w:tcPr>
            <w:tcW w:w="1100" w:type="dxa"/>
            <w:vMerge w:val="restart"/>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2685E8A" w14:textId="77777777" w:rsidR="00826EA8" w:rsidRPr="000F5175" w:rsidRDefault="00826EA8" w:rsidP="006631C7">
            <w:pPr>
              <w:jc w:val="left"/>
              <w:rPr>
                <w:kern w:val="2"/>
                <w:sz w:val="15"/>
                <w:lang w:eastAsia="zh-CN"/>
              </w:rPr>
            </w:pPr>
            <w:r w:rsidRPr="000F5175">
              <w:rPr>
                <w:kern w:val="2"/>
                <w:sz w:val="15"/>
                <w:lang w:eastAsia="zh-CN"/>
              </w:rPr>
              <w:t>Higher reliability and lower latency</w:t>
            </w: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8FFC234" w14:textId="77777777" w:rsidR="00826EA8" w:rsidRPr="000F5175" w:rsidRDefault="00826EA8" w:rsidP="006631C7">
            <w:pPr>
              <w:rPr>
                <w:kern w:val="2"/>
                <w:sz w:val="15"/>
                <w:lang w:eastAsia="zh-CN"/>
              </w:rPr>
            </w:pPr>
            <w:r w:rsidRPr="000F5175">
              <w:rPr>
                <w:kern w:val="2"/>
                <w:sz w:val="15"/>
                <w:lang w:eastAsia="zh-CN"/>
              </w:rPr>
              <w:t>Industrial Factory Automation</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6CA1835" w14:textId="77777777" w:rsidR="00826EA8" w:rsidRPr="000F5175" w:rsidRDefault="00826EA8" w:rsidP="006631C7">
            <w:pPr>
              <w:rPr>
                <w:b/>
                <w:kern w:val="2"/>
                <w:sz w:val="15"/>
                <w:lang w:eastAsia="zh-CN"/>
              </w:rPr>
            </w:pPr>
            <w:r w:rsidRPr="000F5175">
              <w:rPr>
                <w:b/>
                <w:kern w:val="2"/>
                <w:sz w:val="15"/>
                <w:lang w:eastAsia="zh-CN"/>
              </w:rPr>
              <w:t xml:space="preserve">Typical small </w:t>
            </w:r>
          </w:p>
          <w:p w14:paraId="720FA8DB" w14:textId="77777777" w:rsidR="00826EA8" w:rsidRPr="000F5175" w:rsidRDefault="00826EA8" w:rsidP="006631C7">
            <w:pPr>
              <w:rPr>
                <w:b/>
                <w:kern w:val="2"/>
                <w:sz w:val="15"/>
                <w:lang w:eastAsia="zh-CN"/>
              </w:rPr>
            </w:pPr>
            <w:r w:rsidRPr="000F5175">
              <w:rPr>
                <w:b/>
                <w:kern w:val="2"/>
                <w:sz w:val="15"/>
                <w:lang w:eastAsia="zh-CN"/>
              </w:rPr>
              <w:t>(&lt;50 bytes).</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DCDC035" w14:textId="77777777" w:rsidR="00826EA8" w:rsidRPr="000F5175" w:rsidRDefault="00826EA8" w:rsidP="006631C7">
            <w:pPr>
              <w:rPr>
                <w:kern w:val="2"/>
                <w:sz w:val="15"/>
                <w:lang w:eastAsia="zh-CN"/>
              </w:rPr>
            </w:pPr>
            <w:r w:rsidRPr="000F5175">
              <w:rPr>
                <w:kern w:val="2"/>
                <w:sz w:val="15"/>
                <w:lang w:eastAsia="zh-CN"/>
              </w:rPr>
              <w:t>The cycle time ranges between 2 and 20 ms setting stringent latency constraints on telegram forwarding (from &lt;1 ms to10 ms)</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3953ABC3"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9F13101" w14:textId="77777777" w:rsidR="00826EA8" w:rsidRPr="000F5175" w:rsidRDefault="00826EA8" w:rsidP="006631C7">
            <w:pPr>
              <w:rPr>
                <w:b/>
                <w:kern w:val="2"/>
                <w:sz w:val="15"/>
                <w:lang w:eastAsia="zh-CN"/>
              </w:rPr>
            </w:pPr>
            <w:r w:rsidRPr="000F5175">
              <w:rPr>
                <w:b/>
                <w:kern w:val="2"/>
                <w:sz w:val="15"/>
                <w:lang w:eastAsia="zh-CN"/>
              </w:rPr>
              <w:t>BLER&lt;10</w:t>
            </w:r>
            <w:r w:rsidRPr="000F5175">
              <w:rPr>
                <w:b/>
                <w:kern w:val="2"/>
                <w:sz w:val="15"/>
                <w:vertAlign w:val="superscript"/>
                <w:lang w:eastAsia="zh-CN"/>
              </w:rPr>
              <w:t>-9</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4F1D30D" w14:textId="77777777" w:rsidR="00826EA8" w:rsidRPr="000F5175" w:rsidRDefault="00826EA8" w:rsidP="006631C7">
            <w:pPr>
              <w:rPr>
                <w:kern w:val="2"/>
                <w:sz w:val="15"/>
                <w:lang w:eastAsia="zh-CN"/>
              </w:rPr>
            </w:pPr>
            <w:r w:rsidRPr="000F5175">
              <w:rPr>
                <w:kern w:val="2"/>
                <w:sz w:val="15"/>
                <w:lang w:eastAsia="zh-CN"/>
              </w:rPr>
              <w:t>10-100us</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C3A4B7A" w14:textId="77777777" w:rsidR="00826EA8" w:rsidRPr="000F5175" w:rsidRDefault="00826EA8" w:rsidP="006631C7">
            <w:pPr>
              <w:rPr>
                <w:kern w:val="2"/>
                <w:sz w:val="15"/>
                <w:lang w:eastAsia="zh-CN"/>
              </w:rPr>
            </w:pPr>
            <w:r w:rsidRPr="000F5175">
              <w:rPr>
                <w:kern w:val="2"/>
                <w:sz w:val="15"/>
                <w:lang w:eastAsia="zh-CN"/>
              </w:rPr>
              <w:t xml:space="preserve">a controller interacts with large number of sensors and actuators (e.g., up to 300) integrated in a manufacturing unit (e.g., 10 m x 10 m x 3 m). The resulting sensor/actuator density is often very high (e.g., up to 1/m3). </w:t>
            </w:r>
          </w:p>
        </w:tc>
      </w:tr>
      <w:tr w:rsidR="00826EA8" w:rsidRPr="002E55EB" w14:paraId="7BC5C880" w14:textId="77777777" w:rsidTr="006631C7">
        <w:trPr>
          <w:trHeight w:val="283"/>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3A534D6F"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8CE60EF" w14:textId="77777777" w:rsidR="00826EA8" w:rsidRPr="000F5175" w:rsidRDefault="00826EA8" w:rsidP="006631C7">
            <w:pPr>
              <w:rPr>
                <w:kern w:val="2"/>
                <w:sz w:val="15"/>
                <w:lang w:eastAsia="zh-CN"/>
              </w:rPr>
            </w:pPr>
            <w:r w:rsidRPr="000F5175">
              <w:rPr>
                <w:kern w:val="2"/>
                <w:sz w:val="15"/>
                <w:lang w:eastAsia="zh-CN"/>
              </w:rPr>
              <w:t>Industrial Process Automation</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06980DA" w14:textId="77777777" w:rsidR="00826EA8" w:rsidRPr="000F5175" w:rsidRDefault="00826EA8" w:rsidP="006631C7">
            <w:pPr>
              <w:rPr>
                <w:b/>
                <w:kern w:val="2"/>
                <w:sz w:val="15"/>
                <w:lang w:eastAsia="zh-CN"/>
              </w:rPr>
            </w:pPr>
            <w:r w:rsidRPr="000F5175">
              <w:rPr>
                <w:b/>
                <w:kern w:val="2"/>
                <w:sz w:val="15"/>
                <w:lang w:eastAsia="zh-CN"/>
              </w:rPr>
              <w:t>typically &lt;100 bytes</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3A80DE5F" w14:textId="77777777" w:rsidR="00826EA8" w:rsidRPr="000F5175" w:rsidRDefault="00826EA8" w:rsidP="006631C7">
            <w:pPr>
              <w:rPr>
                <w:kern w:val="2"/>
                <w:sz w:val="15"/>
                <w:lang w:eastAsia="zh-CN"/>
              </w:rPr>
            </w:pPr>
            <w:r w:rsidRPr="000F5175">
              <w:rPr>
                <w:kern w:val="2"/>
                <w:sz w:val="15"/>
                <w:lang w:eastAsia="zh-CN"/>
              </w:rPr>
              <w:t>100ms~1s</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7CDFBEAC"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EA2B65C" w14:textId="77777777" w:rsidR="00826EA8" w:rsidRPr="000F5175" w:rsidRDefault="00826EA8" w:rsidP="006631C7">
            <w:pPr>
              <w:rPr>
                <w:b/>
                <w:kern w:val="2"/>
                <w:sz w:val="15"/>
                <w:lang w:eastAsia="zh-CN"/>
              </w:rPr>
            </w:pPr>
            <w:r w:rsidRPr="000F5175">
              <w:rPr>
                <w:b/>
                <w:kern w:val="2"/>
                <w:sz w:val="15"/>
                <w:lang w:eastAsia="zh-CN"/>
              </w:rPr>
              <w:t>BLER&lt;10</w:t>
            </w:r>
            <w:r w:rsidRPr="000F5175">
              <w:rPr>
                <w:b/>
                <w:kern w:val="2"/>
                <w:sz w:val="15"/>
                <w:vertAlign w:val="superscript"/>
                <w:lang w:eastAsia="zh-CN"/>
              </w:rPr>
              <w:t>-5</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333AB439"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E20CF83" w14:textId="77777777" w:rsidR="00826EA8" w:rsidRPr="000F5175" w:rsidRDefault="00826EA8" w:rsidP="006631C7">
            <w:pPr>
              <w:rPr>
                <w:kern w:val="2"/>
                <w:sz w:val="15"/>
                <w:lang w:eastAsia="zh-CN"/>
              </w:rPr>
            </w:pPr>
            <w:r w:rsidRPr="000F5175">
              <w:rPr>
                <w:kern w:val="2"/>
                <w:sz w:val="15"/>
                <w:lang w:eastAsia="zh-CN"/>
              </w:rPr>
              <w:t xml:space="preserve"> a large number of sensors (~10,000) that are distributed over the plant forward measurement data to process controllers on a periodic or event-driven base</w:t>
            </w:r>
          </w:p>
        </w:tc>
      </w:tr>
      <w:tr w:rsidR="00826EA8" w:rsidRPr="002E55EB" w14:paraId="5B4DD2CC" w14:textId="77777777" w:rsidTr="006631C7">
        <w:trPr>
          <w:trHeight w:val="1586"/>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6DA9D6B3"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79E8924" w14:textId="77777777" w:rsidR="00826EA8" w:rsidRPr="000F5175" w:rsidRDefault="00826EA8" w:rsidP="006631C7">
            <w:pPr>
              <w:rPr>
                <w:kern w:val="2"/>
                <w:sz w:val="15"/>
                <w:lang w:eastAsia="zh-CN"/>
              </w:rPr>
            </w:pPr>
            <w:r w:rsidRPr="000F5175">
              <w:rPr>
                <w:kern w:val="2"/>
                <w:sz w:val="15"/>
                <w:lang w:eastAsia="zh-CN"/>
              </w:rPr>
              <w:t>Ultra-reliable communications (Substation protection and control)</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7FFE427" w14:textId="77777777" w:rsidR="00826EA8" w:rsidRPr="000F5175" w:rsidRDefault="00826EA8" w:rsidP="006631C7">
            <w:pPr>
              <w:rPr>
                <w:b/>
                <w:kern w:val="2"/>
                <w:sz w:val="15"/>
                <w:lang w:eastAsia="zh-CN"/>
              </w:rPr>
            </w:pPr>
            <w:r w:rsidRPr="000F5175">
              <w:rPr>
                <w:rFonts w:hint="eastAsia"/>
                <w:b/>
                <w:bCs/>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7EE056E0" w14:textId="77777777" w:rsidR="00826EA8" w:rsidRPr="000F5175" w:rsidRDefault="00826EA8" w:rsidP="006631C7">
            <w:pPr>
              <w:rPr>
                <w:kern w:val="2"/>
                <w:sz w:val="15"/>
                <w:lang w:eastAsia="zh-CN"/>
              </w:rPr>
            </w:pPr>
            <w:r w:rsidRPr="000F5175">
              <w:rPr>
                <w:kern w:val="2"/>
                <w:sz w:val="15"/>
                <w:lang w:eastAsia="zh-CN"/>
              </w:rPr>
              <w:t xml:space="preserve">1 ms end to end </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7F71BDBE" w14:textId="77777777" w:rsidR="00826EA8" w:rsidRPr="000F5175" w:rsidRDefault="00826EA8" w:rsidP="006631C7">
            <w:pPr>
              <w:rPr>
                <w:kern w:val="2"/>
                <w:sz w:val="15"/>
                <w:lang w:eastAsia="zh-CN"/>
              </w:rPr>
            </w:pPr>
            <w:r w:rsidRPr="000F5175">
              <w:rPr>
                <w:kern w:val="2"/>
                <w:sz w:val="15"/>
                <w:lang w:eastAsia="zh-CN"/>
              </w:rPr>
              <w:t>80 samples/cycle for protection application, 256 samples/cycle (12.5Mbps) for quality analysis and recording</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4989114B" w14:textId="77777777" w:rsidR="00826EA8" w:rsidRPr="000F5175" w:rsidRDefault="00826EA8" w:rsidP="006631C7">
            <w:pPr>
              <w:rPr>
                <w:b/>
                <w:kern w:val="2"/>
                <w:sz w:val="15"/>
                <w:lang w:eastAsia="zh-CN"/>
              </w:rPr>
            </w:pPr>
            <w:r w:rsidRPr="000F5175">
              <w:rPr>
                <w:b/>
                <w:kern w:val="2"/>
                <w:sz w:val="15"/>
                <w:lang w:eastAsia="zh-CN"/>
              </w:rPr>
              <w:t>BLER&lt;10</w:t>
            </w:r>
            <w:r w:rsidRPr="000F5175">
              <w:rPr>
                <w:b/>
                <w:kern w:val="2"/>
                <w:sz w:val="15"/>
                <w:vertAlign w:val="superscript"/>
                <w:lang w:eastAsia="zh-CN"/>
              </w:rPr>
              <w:t>-5</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A693A0C"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1E4A2FF" w14:textId="77777777" w:rsidR="00826EA8" w:rsidRPr="000F5175" w:rsidRDefault="00826EA8" w:rsidP="006631C7">
            <w:pPr>
              <w:rPr>
                <w:kern w:val="2"/>
                <w:sz w:val="15"/>
                <w:lang w:eastAsia="zh-CN"/>
              </w:rPr>
            </w:pPr>
            <w:r w:rsidRPr="000F5175">
              <w:rPr>
                <w:kern w:val="2"/>
                <w:sz w:val="15"/>
                <w:lang w:eastAsia="zh-CN"/>
              </w:rPr>
              <w:t>Merging Units (MUs) perform periodic measurements of power system components, and send sampled measurement data to a Protection Relay. When the Protection Relay detects a fault, it sends signals to trip circuit breakers</w:t>
            </w:r>
          </w:p>
        </w:tc>
      </w:tr>
      <w:tr w:rsidR="00826EA8" w:rsidRPr="002E55EB" w14:paraId="5BCFE784" w14:textId="77777777" w:rsidTr="006631C7">
        <w:trPr>
          <w:trHeight w:val="799"/>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539CC4DC"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40390337" w14:textId="77777777" w:rsidR="00826EA8" w:rsidRPr="000F5175" w:rsidRDefault="00826EA8" w:rsidP="006631C7">
            <w:pPr>
              <w:rPr>
                <w:kern w:val="2"/>
                <w:sz w:val="15"/>
                <w:lang w:eastAsia="zh-CN"/>
              </w:rPr>
            </w:pPr>
            <w:r w:rsidRPr="000F5175">
              <w:rPr>
                <w:kern w:val="2"/>
                <w:sz w:val="15"/>
                <w:lang w:val="fr-FR" w:eastAsia="zh-CN"/>
              </w:rPr>
              <w:t>Ultra-reliable communications (Smart grid system)</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63D1FE8" w14:textId="77777777" w:rsidR="00826EA8" w:rsidRPr="000F5175" w:rsidRDefault="00826EA8" w:rsidP="006631C7">
            <w:pPr>
              <w:rPr>
                <w:kern w:val="2"/>
                <w:sz w:val="15"/>
                <w:lang w:eastAsia="zh-CN"/>
              </w:rPr>
            </w:pPr>
            <w:r w:rsidRPr="000F5175">
              <w:rPr>
                <w:b/>
                <w:bCs/>
                <w:kern w:val="2"/>
                <w:sz w:val="15"/>
                <w:lang w:eastAsia="zh-CN"/>
              </w:rPr>
              <w:t>200~1521 bytes</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1FDF9B2" w14:textId="77777777" w:rsidR="00826EA8" w:rsidRPr="000F5175" w:rsidRDefault="00826EA8" w:rsidP="006631C7">
            <w:pPr>
              <w:rPr>
                <w:kern w:val="2"/>
                <w:sz w:val="15"/>
                <w:lang w:eastAsia="zh-CN"/>
              </w:rPr>
            </w:pPr>
            <w:r w:rsidRPr="000F5175">
              <w:rPr>
                <w:kern w:val="2"/>
                <w:sz w:val="15"/>
                <w:lang w:eastAsia="zh-CN"/>
              </w:rPr>
              <w:t>8 ms between any two communicating points</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7610984"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0B6DD5B" w14:textId="77777777" w:rsidR="00826EA8" w:rsidRPr="000F5175" w:rsidRDefault="00826EA8" w:rsidP="006631C7">
            <w:pPr>
              <w:rPr>
                <w:b/>
                <w:kern w:val="2"/>
                <w:sz w:val="15"/>
                <w:lang w:eastAsia="zh-CN"/>
              </w:rPr>
            </w:pPr>
            <w:r w:rsidRPr="000F5175">
              <w:rPr>
                <w:b/>
                <w:kern w:val="2"/>
                <w:sz w:val="15"/>
                <w:lang w:eastAsia="zh-CN"/>
              </w:rPr>
              <w:t>BLER&lt;1-99.999%</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2569BB8"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4FA0830A" w14:textId="77777777" w:rsidR="00826EA8" w:rsidRPr="000F5175" w:rsidRDefault="00826EA8" w:rsidP="006631C7">
            <w:pPr>
              <w:rPr>
                <w:kern w:val="2"/>
                <w:sz w:val="15"/>
                <w:lang w:eastAsia="zh-CN"/>
              </w:rPr>
            </w:pPr>
            <w:r w:rsidRPr="000F5175">
              <w:rPr>
                <w:kern w:val="2"/>
                <w:sz w:val="15"/>
                <w:lang w:eastAsia="zh-CN"/>
              </w:rPr>
              <w:t>dense urban hundreds of UEs per km2</w:t>
            </w:r>
            <w:r w:rsidRPr="000F5175">
              <w:rPr>
                <w:kern w:val="2"/>
                <w:sz w:val="15"/>
                <w:lang w:eastAsia="zh-CN"/>
              </w:rPr>
              <w:br/>
              <w:t>urban around 15 UEs per km2</w:t>
            </w:r>
            <w:r w:rsidRPr="000F5175">
              <w:rPr>
                <w:kern w:val="2"/>
                <w:sz w:val="15"/>
                <w:lang w:eastAsia="zh-CN"/>
              </w:rPr>
              <w:br/>
              <w:t>populated rural max 1 UE per km2</w:t>
            </w:r>
          </w:p>
        </w:tc>
      </w:tr>
      <w:tr w:rsidR="00826EA8" w:rsidRPr="002E55EB" w14:paraId="73C6501F" w14:textId="77777777" w:rsidTr="0041373A">
        <w:trPr>
          <w:trHeight w:val="147"/>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51F18C1E"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3A993A95" w14:textId="77777777" w:rsidR="00826EA8" w:rsidRPr="000F5175" w:rsidRDefault="00826EA8" w:rsidP="006631C7">
            <w:pPr>
              <w:rPr>
                <w:kern w:val="2"/>
                <w:sz w:val="15"/>
                <w:lang w:eastAsia="zh-CN"/>
              </w:rPr>
            </w:pPr>
            <w:r w:rsidRPr="000F5175">
              <w:rPr>
                <w:kern w:val="2"/>
                <w:sz w:val="15"/>
                <w:lang w:eastAsia="zh-CN"/>
              </w:rPr>
              <w:t>Speech, audio and video in VR and AR</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3693E3F"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785C1BE" w14:textId="77777777" w:rsidR="00826EA8" w:rsidRPr="000F5175" w:rsidRDefault="00826EA8" w:rsidP="006631C7">
            <w:pPr>
              <w:rPr>
                <w:kern w:val="2"/>
                <w:sz w:val="15"/>
                <w:lang w:eastAsia="zh-CN"/>
              </w:rPr>
            </w:pPr>
            <w:r w:rsidRPr="000F5175">
              <w:rPr>
                <w:kern w:val="2"/>
                <w:sz w:val="15"/>
                <w:lang w:eastAsia="zh-CN"/>
              </w:rPr>
              <w:t>10 ms, including encoding and decoding are derived from human perception</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1665B1D"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4EC206C8"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48AF6AF"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2265636"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r>
      <w:tr w:rsidR="00826EA8" w:rsidRPr="002E55EB" w14:paraId="394F91EE" w14:textId="77777777" w:rsidTr="006631C7">
        <w:trPr>
          <w:trHeight w:val="405"/>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19FCB4CB"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EB08938" w14:textId="77777777" w:rsidR="00826EA8" w:rsidRPr="000F5175" w:rsidRDefault="00826EA8" w:rsidP="006631C7">
            <w:pPr>
              <w:rPr>
                <w:kern w:val="2"/>
                <w:sz w:val="15"/>
                <w:lang w:eastAsia="zh-CN"/>
              </w:rPr>
            </w:pPr>
            <w:r w:rsidRPr="000F5175">
              <w:rPr>
                <w:kern w:val="2"/>
                <w:sz w:val="15"/>
                <w:lang w:eastAsia="zh-CN"/>
              </w:rPr>
              <w:t>Unmanned Aerial Vehicles (UAVs)</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58CE909"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9D4C0E2" w14:textId="77777777" w:rsidR="00826EA8" w:rsidRPr="000F5175" w:rsidRDefault="00826EA8" w:rsidP="006631C7">
            <w:pPr>
              <w:rPr>
                <w:kern w:val="2"/>
                <w:sz w:val="15"/>
                <w:lang w:eastAsia="zh-CN"/>
              </w:rPr>
            </w:pPr>
            <w:r w:rsidRPr="000F5175">
              <w:rPr>
                <w:kern w:val="2"/>
                <w:sz w:val="15"/>
                <w:lang w:eastAsia="zh-CN"/>
              </w:rPr>
              <w:t>5 ms one-way latency</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1F863EF"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11EACC1"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0D6354A"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4C7352C"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r>
      <w:tr w:rsidR="00826EA8" w:rsidRPr="002E55EB" w14:paraId="469B5480" w14:textId="77777777" w:rsidTr="006631C7">
        <w:trPr>
          <w:trHeight w:val="1003"/>
          <w:jc w:val="center"/>
        </w:trPr>
        <w:tc>
          <w:tcPr>
            <w:tcW w:w="1100" w:type="dxa"/>
            <w:vMerge w:val="restart"/>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3C9E3319" w14:textId="77777777" w:rsidR="00826EA8" w:rsidRPr="000F5175" w:rsidRDefault="00826EA8" w:rsidP="006631C7">
            <w:pPr>
              <w:rPr>
                <w:kern w:val="2"/>
                <w:sz w:val="15"/>
                <w:lang w:eastAsia="zh-CN"/>
              </w:rPr>
            </w:pPr>
            <w:r w:rsidRPr="000F5175">
              <w:rPr>
                <w:kern w:val="2"/>
                <w:sz w:val="15"/>
                <w:lang w:eastAsia="zh-CN"/>
              </w:rPr>
              <w:t>Higher reliability, higher availability and lower latency</w:t>
            </w: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C1B258B" w14:textId="77777777" w:rsidR="00826EA8" w:rsidRPr="000F5175" w:rsidRDefault="00826EA8" w:rsidP="006631C7">
            <w:pPr>
              <w:rPr>
                <w:kern w:val="2"/>
                <w:sz w:val="15"/>
                <w:lang w:eastAsia="zh-CN"/>
              </w:rPr>
            </w:pPr>
            <w:r w:rsidRPr="000F5175">
              <w:rPr>
                <w:kern w:val="2"/>
                <w:sz w:val="15"/>
                <w:lang w:eastAsia="zh-CN"/>
              </w:rPr>
              <w:t>Industrial control</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87C08B5"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966DEF9" w14:textId="77777777" w:rsidR="00826EA8" w:rsidRPr="000F5175" w:rsidRDefault="00826EA8" w:rsidP="006631C7">
            <w:pPr>
              <w:rPr>
                <w:kern w:val="2"/>
                <w:sz w:val="15"/>
                <w:lang w:eastAsia="zh-CN"/>
              </w:rPr>
            </w:pPr>
            <w:r w:rsidRPr="000F5175">
              <w:rPr>
                <w:kern w:val="2"/>
                <w:sz w:val="15"/>
                <w:lang w:eastAsia="zh-CN"/>
              </w:rPr>
              <w:t>~1 ms when data rate is relatively low</w:t>
            </w:r>
            <w:r w:rsidRPr="000F5175">
              <w:rPr>
                <w:kern w:val="2"/>
                <w:sz w:val="15"/>
                <w:lang w:eastAsia="zh-CN"/>
              </w:rPr>
              <w:br/>
              <w:t>75 ms for data rate 20Mbps</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A84BA6A" w14:textId="77777777" w:rsidR="00826EA8" w:rsidRPr="000F5175" w:rsidRDefault="00826EA8" w:rsidP="006631C7">
            <w:pPr>
              <w:rPr>
                <w:kern w:val="2"/>
                <w:sz w:val="15"/>
                <w:lang w:eastAsia="zh-CN"/>
              </w:rPr>
            </w:pPr>
            <w:r w:rsidRPr="000F5175">
              <w:rPr>
                <w:kern w:val="2"/>
                <w:sz w:val="15"/>
                <w:lang w:eastAsia="zh-CN"/>
              </w:rPr>
              <w:t>low when latency is very low, 10s of Mbps per user for video application in a dense environment</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0F06B0C"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2476C79"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91931E1"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r>
      <w:tr w:rsidR="00826EA8" w:rsidRPr="002E55EB" w14:paraId="18C82D84" w14:textId="77777777" w:rsidTr="006631C7">
        <w:trPr>
          <w:trHeight w:val="799"/>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500586D5"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7F1270BE" w14:textId="77777777" w:rsidR="00826EA8" w:rsidRPr="000F5175" w:rsidRDefault="00826EA8" w:rsidP="006631C7">
            <w:pPr>
              <w:rPr>
                <w:kern w:val="2"/>
                <w:sz w:val="15"/>
                <w:lang w:eastAsia="zh-CN"/>
              </w:rPr>
            </w:pPr>
            <w:r w:rsidRPr="000F5175">
              <w:rPr>
                <w:kern w:val="2"/>
                <w:sz w:val="15"/>
                <w:lang w:eastAsia="zh-CN"/>
              </w:rPr>
              <w:t>High reliability, high availability, high mobility</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17C214A"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215B587"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5E1C4DF"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14A99A2" w14:textId="77777777" w:rsidR="00826EA8" w:rsidRPr="000F5175" w:rsidRDefault="00826EA8" w:rsidP="006631C7">
            <w:pPr>
              <w:rPr>
                <w:b/>
                <w:kern w:val="2"/>
                <w:sz w:val="15"/>
                <w:lang w:eastAsia="zh-CN"/>
              </w:rPr>
            </w:pPr>
            <w:r w:rsidRPr="000F5175">
              <w:rPr>
                <w:b/>
                <w:kern w:val="2"/>
                <w:sz w:val="15"/>
                <w:lang w:eastAsia="zh-CN"/>
              </w:rPr>
              <w:t>BLER&lt;1-99.999%</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45F4AC53"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683C923" w14:textId="77777777" w:rsidR="00826EA8" w:rsidRPr="000F5175" w:rsidRDefault="00826EA8" w:rsidP="006631C7">
            <w:pPr>
              <w:rPr>
                <w:kern w:val="2"/>
                <w:sz w:val="15"/>
                <w:lang w:eastAsia="zh-CN"/>
              </w:rPr>
            </w:pPr>
            <w:r w:rsidRPr="000F5175">
              <w:rPr>
                <w:kern w:val="2"/>
                <w:sz w:val="15"/>
                <w:lang w:eastAsia="zh-CN"/>
              </w:rPr>
              <w:t>pre-hospital: medical equipment and the machines in the ambulance. route to the hospital is known or can be predicted</w:t>
            </w:r>
          </w:p>
        </w:tc>
      </w:tr>
      <w:tr w:rsidR="00826EA8" w:rsidRPr="002E55EB" w14:paraId="7CDC3445" w14:textId="77777777" w:rsidTr="006631C7">
        <w:trPr>
          <w:trHeight w:val="273"/>
          <w:jc w:val="center"/>
        </w:trPr>
        <w:tc>
          <w:tcPr>
            <w:tcW w:w="110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286E6B6" w14:textId="77777777" w:rsidR="00826EA8" w:rsidRPr="000F5175" w:rsidRDefault="00826EA8" w:rsidP="006631C7">
            <w:pPr>
              <w:rPr>
                <w:kern w:val="2"/>
                <w:sz w:val="15"/>
                <w:lang w:eastAsia="zh-CN"/>
              </w:rPr>
            </w:pPr>
            <w:r w:rsidRPr="000F5175">
              <w:rPr>
                <w:kern w:val="2"/>
                <w:sz w:val="15"/>
                <w:lang w:eastAsia="zh-CN"/>
              </w:rPr>
              <w:t>Very low latency</w:t>
            </w: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C4DB214" w14:textId="77777777" w:rsidR="00826EA8" w:rsidRPr="000F5175" w:rsidRDefault="00826EA8" w:rsidP="006631C7">
            <w:pPr>
              <w:rPr>
                <w:kern w:val="2"/>
                <w:sz w:val="15"/>
                <w:lang w:eastAsia="zh-CN"/>
              </w:rPr>
            </w:pPr>
            <w:r w:rsidRPr="000F5175">
              <w:rPr>
                <w:kern w:val="2"/>
                <w:sz w:val="15"/>
                <w:lang w:eastAsia="zh-CN"/>
              </w:rPr>
              <w:t>Tactile internet</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BB57A8F"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C2BC33A" w14:textId="77777777" w:rsidR="00826EA8" w:rsidRPr="000F5175" w:rsidRDefault="00826EA8" w:rsidP="006631C7">
            <w:pPr>
              <w:rPr>
                <w:kern w:val="2"/>
                <w:sz w:val="15"/>
                <w:lang w:eastAsia="zh-CN"/>
              </w:rPr>
            </w:pPr>
            <w:r w:rsidRPr="000F5175">
              <w:rPr>
                <w:kern w:val="2"/>
                <w:sz w:val="15"/>
                <w:lang w:eastAsia="zh-CN"/>
              </w:rPr>
              <w:t>1ms one-way delay</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5ED448A"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A6B2C04" w14:textId="77777777" w:rsidR="00826EA8" w:rsidRPr="000F5175" w:rsidRDefault="00826EA8" w:rsidP="006631C7">
            <w:pPr>
              <w:rPr>
                <w:b/>
                <w:kern w:val="2"/>
                <w:sz w:val="15"/>
                <w:lang w:eastAsia="zh-CN"/>
              </w:rPr>
            </w:pPr>
            <w:r w:rsidRPr="000F5175">
              <w:rPr>
                <w:b/>
                <w:kern w:val="2"/>
                <w:sz w:val="15"/>
                <w:lang w:eastAsia="zh-CN"/>
              </w:rPr>
              <w:t>very high</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C844CAE"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A7E5DAB"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r>
    </w:tbl>
    <w:p w14:paraId="26CE4264" w14:textId="77777777" w:rsidR="00A51E65" w:rsidRDefault="00A51E65" w:rsidP="00DB1DB8">
      <w:pPr>
        <w:rPr>
          <w:kern w:val="2"/>
          <w:lang w:eastAsia="zh-CN"/>
        </w:rPr>
      </w:pPr>
    </w:p>
    <w:p w14:paraId="51D5AB9A" w14:textId="2197468B" w:rsidR="00DB1DB8" w:rsidRPr="000F5175" w:rsidRDefault="00DB1DB8" w:rsidP="00DB1DB8">
      <w:pPr>
        <w:rPr>
          <w:kern w:val="2"/>
          <w:lang w:eastAsia="zh-CN"/>
        </w:rPr>
      </w:pPr>
      <w:r>
        <w:rPr>
          <w:kern w:val="2"/>
          <w:lang w:eastAsia="zh-CN"/>
        </w:rPr>
        <w:t xml:space="preserve">For example, the reliability requirement </w:t>
      </w:r>
      <w:r w:rsidR="00662F13">
        <w:rPr>
          <w:kern w:val="2"/>
          <w:lang w:eastAsia="zh-CN"/>
        </w:rPr>
        <w:t>is</w:t>
      </w:r>
      <w:r>
        <w:rPr>
          <w:kern w:val="2"/>
          <w:lang w:eastAsia="zh-CN"/>
        </w:rPr>
        <w:t xml:space="preserve"> below </w:t>
      </w:r>
      <w:r w:rsidR="00662F13">
        <w:rPr>
          <w:kern w:val="2"/>
          <w:lang w:eastAsia="zh-CN"/>
        </w:rPr>
        <w:t xml:space="preserve">BLER of </w:t>
      </w:r>
      <w:r>
        <w:rPr>
          <w:kern w:val="2"/>
          <w:lang w:eastAsia="zh-CN"/>
        </w:rPr>
        <w:t>10</w:t>
      </w:r>
      <w:r w:rsidRPr="00F3379C">
        <w:rPr>
          <w:kern w:val="2"/>
          <w:vertAlign w:val="superscript"/>
          <w:lang w:eastAsia="zh-CN"/>
        </w:rPr>
        <w:t>-9</w:t>
      </w:r>
      <w:r>
        <w:rPr>
          <w:kern w:val="2"/>
          <w:lang w:eastAsia="zh-CN"/>
        </w:rPr>
        <w:t xml:space="preserve"> in some URLLC scenario</w:t>
      </w:r>
      <w:r w:rsidR="00662F13">
        <w:rPr>
          <w:kern w:val="2"/>
          <w:lang w:eastAsia="zh-CN"/>
        </w:rPr>
        <w:t>s</w:t>
      </w:r>
      <w:r>
        <w:rPr>
          <w:kern w:val="2"/>
          <w:lang w:eastAsia="zh-CN"/>
        </w:rPr>
        <w:t xml:space="preserve"> but </w:t>
      </w:r>
      <w:r w:rsidR="00662F13">
        <w:rPr>
          <w:kern w:val="2"/>
          <w:lang w:eastAsia="zh-CN"/>
        </w:rPr>
        <w:t xml:space="preserve">with </w:t>
      </w:r>
      <w:r>
        <w:rPr>
          <w:kern w:val="2"/>
          <w:lang w:eastAsia="zh-CN"/>
        </w:rPr>
        <w:t>the correspond</w:t>
      </w:r>
      <w:r w:rsidR="00662F13">
        <w:rPr>
          <w:kern w:val="2"/>
          <w:lang w:eastAsia="zh-CN"/>
        </w:rPr>
        <w:t>ent</w:t>
      </w:r>
      <w:r>
        <w:rPr>
          <w:kern w:val="2"/>
          <w:lang w:eastAsia="zh-CN"/>
        </w:rPr>
        <w:t xml:space="preserve"> latency </w:t>
      </w:r>
      <w:r w:rsidR="00662F13">
        <w:rPr>
          <w:kern w:val="2"/>
          <w:lang w:eastAsia="zh-CN"/>
        </w:rPr>
        <w:t xml:space="preserve">longer than 1ms (up to </w:t>
      </w:r>
      <w:r>
        <w:rPr>
          <w:kern w:val="2"/>
          <w:lang w:eastAsia="zh-CN"/>
        </w:rPr>
        <w:t>20ms</w:t>
      </w:r>
      <w:r w:rsidR="00662F13">
        <w:rPr>
          <w:kern w:val="2"/>
          <w:lang w:eastAsia="zh-CN"/>
        </w:rPr>
        <w:t>). T</w:t>
      </w:r>
      <w:r w:rsidR="00662F13">
        <w:rPr>
          <w:rFonts w:hint="eastAsia"/>
          <w:kern w:val="2"/>
          <w:lang w:eastAsia="zh-CN"/>
        </w:rPr>
        <w:t xml:space="preserve">he </w:t>
      </w:r>
      <w:r w:rsidR="00662F13">
        <w:rPr>
          <w:kern w:val="2"/>
          <w:lang w:eastAsia="zh-CN"/>
        </w:rPr>
        <w:t xml:space="preserve">payload sizes vary from 20 bits to 1000 bits or longer. </w:t>
      </w:r>
    </w:p>
    <w:p w14:paraId="0D251268" w14:textId="77777777" w:rsidR="00DB1DB8" w:rsidRPr="00A62992" w:rsidRDefault="00DB1DB8" w:rsidP="00DB1DB8">
      <w:pPr>
        <w:rPr>
          <w:i/>
          <w:kern w:val="2"/>
          <w:lang w:eastAsia="zh-CN"/>
        </w:rPr>
      </w:pPr>
      <w:r w:rsidRPr="00F3379C">
        <w:rPr>
          <w:b/>
          <w:i/>
          <w:kern w:val="2"/>
          <w:lang w:eastAsia="zh-CN"/>
        </w:rPr>
        <w:t>Observation-</w:t>
      </w:r>
      <w:r>
        <w:rPr>
          <w:b/>
          <w:i/>
          <w:kern w:val="2"/>
          <w:lang w:eastAsia="zh-CN"/>
        </w:rPr>
        <w:t>2</w:t>
      </w:r>
      <w:r w:rsidRPr="00F3379C">
        <w:rPr>
          <w:i/>
          <w:kern w:val="2"/>
          <w:lang w:eastAsia="zh-CN"/>
        </w:rPr>
        <w:t xml:space="preserve">: </w:t>
      </w:r>
      <w:r>
        <w:rPr>
          <w:i/>
          <w:kern w:val="2"/>
          <w:lang w:eastAsia="zh-CN"/>
        </w:rPr>
        <w:t xml:space="preserve">The </w:t>
      </w:r>
      <w:r w:rsidRPr="00F3379C">
        <w:rPr>
          <w:i/>
          <w:kern w:val="2"/>
          <w:lang w:eastAsia="zh-CN"/>
        </w:rPr>
        <w:t xml:space="preserve">URLLC </w:t>
      </w:r>
      <w:r>
        <w:rPr>
          <w:i/>
          <w:kern w:val="2"/>
          <w:lang w:eastAsia="zh-CN"/>
        </w:rPr>
        <w:t>scenario has more</w:t>
      </w:r>
      <w:r w:rsidRPr="00F3379C">
        <w:rPr>
          <w:i/>
          <w:kern w:val="2"/>
          <w:lang w:eastAsia="zh-CN"/>
        </w:rPr>
        <w:t xml:space="preserve"> diverse</w:t>
      </w:r>
      <w:r>
        <w:rPr>
          <w:i/>
          <w:kern w:val="2"/>
          <w:lang w:eastAsia="zh-CN"/>
        </w:rPr>
        <w:t xml:space="preserve"> requirements on latency and reliability</w:t>
      </w:r>
      <w:r w:rsidRPr="00F3379C">
        <w:rPr>
          <w:i/>
          <w:kern w:val="2"/>
          <w:lang w:eastAsia="zh-CN"/>
        </w:rPr>
        <w:t xml:space="preserve">: </w:t>
      </w:r>
    </w:p>
    <w:p w14:paraId="623FE2FD" w14:textId="3A316ADF" w:rsidR="00DB1DB8" w:rsidRDefault="00DB1DB8" w:rsidP="00DB1DB8">
      <w:pPr>
        <w:pStyle w:val="ListParagraph"/>
        <w:numPr>
          <w:ilvl w:val="0"/>
          <w:numId w:val="45"/>
        </w:numPr>
        <w:rPr>
          <w:i/>
          <w:kern w:val="2"/>
          <w:lang w:eastAsia="zh-CN"/>
        </w:rPr>
      </w:pPr>
      <w:r w:rsidRPr="00F3379C">
        <w:rPr>
          <w:i/>
          <w:kern w:val="2"/>
          <w:lang w:eastAsia="zh-CN"/>
        </w:rPr>
        <w:t xml:space="preserve">Some URLLC applications require </w:t>
      </w:r>
      <w:r w:rsidR="00EE7269">
        <w:rPr>
          <w:i/>
          <w:kern w:val="2"/>
          <w:lang w:eastAsia="zh-CN"/>
        </w:rPr>
        <w:t>high</w:t>
      </w:r>
      <w:r w:rsidR="00EE7269" w:rsidRPr="00F3379C">
        <w:rPr>
          <w:i/>
          <w:kern w:val="2"/>
          <w:lang w:eastAsia="zh-CN"/>
        </w:rPr>
        <w:t xml:space="preserve"> </w:t>
      </w:r>
      <w:r w:rsidRPr="00F3379C">
        <w:rPr>
          <w:i/>
          <w:kern w:val="2"/>
          <w:lang w:eastAsia="zh-CN"/>
        </w:rPr>
        <w:t xml:space="preserve">reliable transmission but allow relatively long </w:t>
      </w:r>
      <w:r w:rsidR="00EE7269">
        <w:rPr>
          <w:i/>
          <w:kern w:val="2"/>
          <w:lang w:eastAsia="zh-CN"/>
        </w:rPr>
        <w:t>latency</w:t>
      </w:r>
      <w:r w:rsidRPr="00F3379C">
        <w:rPr>
          <w:i/>
          <w:kern w:val="2"/>
          <w:lang w:eastAsia="zh-CN"/>
        </w:rPr>
        <w:t>;</w:t>
      </w:r>
    </w:p>
    <w:p w14:paraId="47F4017D" w14:textId="1B9285D3" w:rsidR="00DB1DB8" w:rsidRDefault="00DB1DB8" w:rsidP="00DB1DB8">
      <w:pPr>
        <w:pStyle w:val="ListParagraph"/>
        <w:numPr>
          <w:ilvl w:val="0"/>
          <w:numId w:val="45"/>
        </w:numPr>
        <w:rPr>
          <w:i/>
          <w:kern w:val="2"/>
          <w:lang w:eastAsia="zh-CN"/>
        </w:rPr>
      </w:pPr>
      <w:r w:rsidRPr="00F3379C">
        <w:rPr>
          <w:i/>
          <w:kern w:val="2"/>
          <w:lang w:eastAsia="zh-CN"/>
        </w:rPr>
        <w:t xml:space="preserve">Some URLLC applications require less reliable transmission but demands </w:t>
      </w:r>
      <w:r w:rsidR="00EE7269">
        <w:rPr>
          <w:i/>
          <w:kern w:val="2"/>
          <w:lang w:eastAsia="zh-CN"/>
        </w:rPr>
        <w:t>very low latency</w:t>
      </w:r>
      <w:r w:rsidR="00DB6EE3">
        <w:rPr>
          <w:i/>
          <w:kern w:val="2"/>
          <w:lang w:eastAsia="zh-CN"/>
        </w:rPr>
        <w:t>.</w:t>
      </w:r>
      <w:r w:rsidRPr="00F3379C">
        <w:rPr>
          <w:i/>
          <w:kern w:val="2"/>
          <w:lang w:eastAsia="zh-CN"/>
        </w:rPr>
        <w:t xml:space="preserve"> </w:t>
      </w:r>
    </w:p>
    <w:p w14:paraId="76EA02BB" w14:textId="77777777" w:rsidR="006D5C80" w:rsidRPr="00DB1DB8" w:rsidRDefault="006D5C80" w:rsidP="00DB6377">
      <w:pPr>
        <w:rPr>
          <w:kern w:val="2"/>
          <w:lang w:eastAsia="zh-CN"/>
        </w:rPr>
      </w:pPr>
    </w:p>
    <w:p w14:paraId="0A77B679" w14:textId="5F24C1C6" w:rsidR="00C966E4" w:rsidRDefault="00A56167">
      <w:pPr>
        <w:pStyle w:val="Heading2"/>
        <w:rPr>
          <w:lang w:eastAsia="zh-CN"/>
        </w:rPr>
      </w:pPr>
      <w:r>
        <w:rPr>
          <w:lang w:eastAsia="zh-CN"/>
        </w:rPr>
        <w:t xml:space="preserve">Channel Coding </w:t>
      </w:r>
      <w:r w:rsidR="006639E5">
        <w:rPr>
          <w:lang w:eastAsia="zh-CN"/>
        </w:rPr>
        <w:t xml:space="preserve">for </w:t>
      </w:r>
      <w:r w:rsidR="002F368A">
        <w:rPr>
          <w:lang w:eastAsia="zh-CN"/>
        </w:rPr>
        <w:t>URLLC</w:t>
      </w:r>
    </w:p>
    <w:p w14:paraId="2DA00139" w14:textId="128E29BE" w:rsidR="00111D66" w:rsidRPr="000F5175" w:rsidRDefault="00893302" w:rsidP="00D16F3F">
      <w:pPr>
        <w:rPr>
          <w:kern w:val="2"/>
          <w:lang w:eastAsia="zh-CN"/>
        </w:rPr>
      </w:pPr>
      <w:r>
        <w:rPr>
          <w:kern w:val="2"/>
          <w:lang w:eastAsia="zh-CN"/>
        </w:rPr>
        <w:t>Given the different requirements for URLLC respect to eMBB scenario, the selection of the channel coding scheme for URLLC data channel cannot be based solely on what selected for eMBB and requires a thorough analysis.</w:t>
      </w:r>
      <w:r w:rsidR="007C567E">
        <w:rPr>
          <w:kern w:val="2"/>
          <w:lang w:eastAsia="zh-CN"/>
        </w:rPr>
        <w:t xml:space="preserve"> </w:t>
      </w:r>
    </w:p>
    <w:p w14:paraId="6E5BA333" w14:textId="72E41312" w:rsidR="00C966E4" w:rsidRDefault="00D4178B">
      <w:pPr>
        <w:pStyle w:val="Heading3"/>
        <w:rPr>
          <w:lang w:eastAsia="zh-CN"/>
        </w:rPr>
      </w:pPr>
      <w:r>
        <w:rPr>
          <w:lang w:eastAsia="zh-CN"/>
        </w:rPr>
        <w:t>LDPC</w:t>
      </w:r>
      <w:r w:rsidR="00CA00AA">
        <w:rPr>
          <w:lang w:eastAsia="zh-CN"/>
        </w:rPr>
        <w:t xml:space="preserve"> Code</w:t>
      </w:r>
      <w:r w:rsidR="00454A9B">
        <w:rPr>
          <w:lang w:eastAsia="zh-CN"/>
        </w:rPr>
        <w:t xml:space="preserve"> for </w:t>
      </w:r>
      <w:r w:rsidR="002F368A">
        <w:rPr>
          <w:lang w:eastAsia="zh-CN"/>
        </w:rPr>
        <w:t>URLLC</w:t>
      </w:r>
    </w:p>
    <w:p w14:paraId="4C90BDE8" w14:textId="06187A28" w:rsidR="00D4178B" w:rsidRDefault="00DB67E3">
      <w:pPr>
        <w:rPr>
          <w:kern w:val="2"/>
          <w:lang w:eastAsia="zh-CN"/>
        </w:rPr>
      </w:pPr>
      <w:r>
        <w:rPr>
          <w:kern w:val="2"/>
          <w:lang w:eastAsia="zh-CN"/>
        </w:rPr>
        <w:t xml:space="preserve">The boundary between the two </w:t>
      </w:r>
      <w:r w:rsidR="00D4178B">
        <w:rPr>
          <w:kern w:val="2"/>
          <w:lang w:eastAsia="zh-CN"/>
        </w:rPr>
        <w:t>eMBB LDPC</w:t>
      </w:r>
      <w:r w:rsidR="007C567E">
        <w:rPr>
          <w:kern w:val="2"/>
          <w:lang w:eastAsia="zh-CN"/>
        </w:rPr>
        <w:t xml:space="preserve"> </w:t>
      </w:r>
      <w:r w:rsidR="00893302">
        <w:rPr>
          <w:kern w:val="2"/>
          <w:lang w:eastAsia="zh-CN"/>
        </w:rPr>
        <w:t xml:space="preserve">base graphs (BG1 and BG2) </w:t>
      </w:r>
      <w:r w:rsidR="00287F77">
        <w:rPr>
          <w:kern w:val="2"/>
          <w:lang w:eastAsia="zh-CN"/>
        </w:rPr>
        <w:t xml:space="preserve">is </w:t>
      </w:r>
      <w:r w:rsidR="00AB1DEE">
        <w:rPr>
          <w:kern w:val="2"/>
          <w:lang w:eastAsia="zh-CN"/>
        </w:rPr>
        <w:t>illustrated</w:t>
      </w:r>
      <w:r w:rsidR="00287F77">
        <w:rPr>
          <w:kern w:val="2"/>
          <w:lang w:eastAsia="zh-CN"/>
        </w:rPr>
        <w:t xml:space="preserve"> in </w:t>
      </w:r>
      <w:r w:rsidR="0072686C">
        <w:rPr>
          <w:kern w:val="2"/>
          <w:lang w:eastAsia="zh-CN"/>
        </w:rPr>
        <w:fldChar w:fldCharType="begin"/>
      </w:r>
      <w:r w:rsidR="00287F77">
        <w:rPr>
          <w:kern w:val="2"/>
          <w:lang w:eastAsia="zh-CN"/>
        </w:rPr>
        <w:instrText xml:space="preserve"> REF _Ref497828449 \h </w:instrText>
      </w:r>
      <w:r w:rsidR="0072686C">
        <w:rPr>
          <w:kern w:val="2"/>
          <w:lang w:eastAsia="zh-CN"/>
        </w:rPr>
      </w:r>
      <w:r w:rsidR="0072686C">
        <w:rPr>
          <w:kern w:val="2"/>
          <w:lang w:eastAsia="zh-CN"/>
        </w:rPr>
        <w:fldChar w:fldCharType="separate"/>
      </w:r>
      <w:r w:rsidR="00287F77">
        <w:t xml:space="preserve">Figure </w:t>
      </w:r>
      <w:r w:rsidR="00287F77">
        <w:rPr>
          <w:noProof/>
        </w:rPr>
        <w:t>1</w:t>
      </w:r>
      <w:r w:rsidR="0072686C">
        <w:rPr>
          <w:kern w:val="2"/>
          <w:lang w:eastAsia="zh-CN"/>
        </w:rPr>
        <w:fldChar w:fldCharType="end"/>
      </w:r>
      <w:r w:rsidR="00287F77">
        <w:rPr>
          <w:kern w:val="2"/>
          <w:lang w:eastAsia="zh-CN"/>
        </w:rPr>
        <w:t>.</w:t>
      </w:r>
    </w:p>
    <w:p w14:paraId="67D25A26" w14:textId="77777777" w:rsidR="00554DE0" w:rsidRDefault="00934829">
      <w:pPr>
        <w:pStyle w:val="Caption"/>
      </w:pPr>
      <w:bookmarkStart w:id="4" w:name="_Ref497828449"/>
      <w:r>
        <w:rPr>
          <w:noProof/>
          <w:lang w:eastAsia="zh-CN"/>
        </w:rPr>
        <w:drawing>
          <wp:inline distT="0" distB="0" distL="0" distR="0" wp14:anchorId="655CF2FC" wp14:editId="39E28DFB">
            <wp:extent cx="4735764" cy="2031646"/>
            <wp:effectExtent l="0" t="0" r="0" b="6985"/>
            <wp:docPr id="85"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4"/>
                    <pic:cNvPicPr>
                      <a:picLocks noChangeAspect="1"/>
                    </pic:cNvPicPr>
                  </pic:nvPicPr>
                  <pic:blipFill>
                    <a:blip r:embed="rId8" cstate="print"/>
                    <a:stretch>
                      <a:fillRect/>
                    </a:stretch>
                  </pic:blipFill>
                  <pic:spPr>
                    <a:xfrm>
                      <a:off x="0" y="0"/>
                      <a:ext cx="4737394" cy="2032345"/>
                    </a:xfrm>
                    <a:prstGeom prst="rect">
                      <a:avLst/>
                    </a:prstGeom>
                  </pic:spPr>
                </pic:pic>
              </a:graphicData>
            </a:graphic>
          </wp:inline>
        </w:drawing>
      </w:r>
    </w:p>
    <w:p w14:paraId="0BD96117" w14:textId="77777777" w:rsidR="00C966E4" w:rsidRPr="0041373A" w:rsidRDefault="00307351">
      <w:pPr>
        <w:pStyle w:val="Caption"/>
        <w:rPr>
          <w:b w:val="0"/>
          <w:kern w:val="2"/>
          <w:sz w:val="22"/>
          <w:szCs w:val="22"/>
          <w:lang w:eastAsia="zh-CN"/>
        </w:rPr>
      </w:pPr>
      <w:r w:rsidRPr="0041373A">
        <w:rPr>
          <w:b w:val="0"/>
          <w:sz w:val="22"/>
          <w:szCs w:val="22"/>
        </w:rPr>
        <w:t xml:space="preserve">Figure </w:t>
      </w:r>
      <w:r w:rsidR="0072686C" w:rsidRPr="0041373A">
        <w:rPr>
          <w:b w:val="0"/>
          <w:sz w:val="22"/>
          <w:szCs w:val="22"/>
        </w:rPr>
        <w:fldChar w:fldCharType="begin"/>
      </w:r>
      <w:r w:rsidRPr="0041373A">
        <w:rPr>
          <w:b w:val="0"/>
          <w:sz w:val="22"/>
          <w:szCs w:val="22"/>
        </w:rPr>
        <w:instrText xml:space="preserve"> SEQ Figure \* ARABIC </w:instrText>
      </w:r>
      <w:r w:rsidR="0072686C" w:rsidRPr="0041373A">
        <w:rPr>
          <w:b w:val="0"/>
          <w:sz w:val="22"/>
          <w:szCs w:val="22"/>
        </w:rPr>
        <w:fldChar w:fldCharType="separate"/>
      </w:r>
      <w:r w:rsidRPr="0041373A">
        <w:rPr>
          <w:b w:val="0"/>
          <w:noProof/>
          <w:sz w:val="22"/>
          <w:szCs w:val="22"/>
        </w:rPr>
        <w:t>1</w:t>
      </w:r>
      <w:r w:rsidR="0072686C" w:rsidRPr="0041373A">
        <w:rPr>
          <w:b w:val="0"/>
          <w:sz w:val="22"/>
          <w:szCs w:val="22"/>
        </w:rPr>
        <w:fldChar w:fldCharType="end"/>
      </w:r>
      <w:bookmarkEnd w:id="4"/>
      <w:r w:rsidRPr="0041373A">
        <w:rPr>
          <w:b w:val="0"/>
          <w:sz w:val="22"/>
          <w:szCs w:val="22"/>
        </w:rPr>
        <w:tab/>
        <w:t>Agreed allocation between BG2 and BG1</w:t>
      </w:r>
    </w:p>
    <w:p w14:paraId="2D6E5772" w14:textId="026D8E98" w:rsidR="00AB1DEE" w:rsidRDefault="00287F77">
      <w:pPr>
        <w:rPr>
          <w:kern w:val="2"/>
          <w:lang w:eastAsia="zh-CN"/>
        </w:rPr>
      </w:pPr>
      <w:r>
        <w:rPr>
          <w:kern w:val="2"/>
          <w:lang w:eastAsia="zh-CN"/>
        </w:rPr>
        <w:t>BG1 is designed for high</w:t>
      </w:r>
      <w:r w:rsidR="00530D51">
        <w:rPr>
          <w:kern w:val="2"/>
          <w:lang w:eastAsia="zh-CN"/>
        </w:rPr>
        <w:t>-</w:t>
      </w:r>
      <w:r>
        <w:rPr>
          <w:kern w:val="2"/>
          <w:lang w:eastAsia="zh-CN"/>
        </w:rPr>
        <w:t>throughput transmission</w:t>
      </w:r>
      <w:r w:rsidR="00530D51">
        <w:rPr>
          <w:kern w:val="2"/>
          <w:lang w:eastAsia="zh-CN"/>
        </w:rPr>
        <w:t>s</w:t>
      </w:r>
      <w:r>
        <w:rPr>
          <w:kern w:val="2"/>
          <w:lang w:eastAsia="zh-CN"/>
        </w:rPr>
        <w:t xml:space="preserve"> </w:t>
      </w:r>
      <w:r w:rsidR="00AB1DEE">
        <w:rPr>
          <w:kern w:val="2"/>
          <w:lang w:eastAsia="zh-CN"/>
        </w:rPr>
        <w:t xml:space="preserve">of </w:t>
      </w:r>
      <w:r>
        <w:rPr>
          <w:kern w:val="2"/>
          <w:lang w:eastAsia="zh-CN"/>
        </w:rPr>
        <w:t xml:space="preserve">large payload </w:t>
      </w:r>
      <w:r w:rsidR="00AB1DEE">
        <w:rPr>
          <w:kern w:val="2"/>
          <w:lang w:eastAsia="zh-CN"/>
        </w:rPr>
        <w:t xml:space="preserve">sizes </w:t>
      </w:r>
      <w:r>
        <w:rPr>
          <w:kern w:val="2"/>
          <w:lang w:eastAsia="zh-CN"/>
        </w:rPr>
        <w:t>and high code rate</w:t>
      </w:r>
      <w:r w:rsidR="00AB1DEE">
        <w:rPr>
          <w:kern w:val="2"/>
          <w:lang w:eastAsia="zh-CN"/>
        </w:rPr>
        <w:t xml:space="preserve">s; </w:t>
      </w:r>
      <w:r w:rsidR="00530D51">
        <w:rPr>
          <w:kern w:val="2"/>
          <w:lang w:eastAsia="zh-CN"/>
        </w:rPr>
        <w:t xml:space="preserve">whereas </w:t>
      </w:r>
      <w:r>
        <w:rPr>
          <w:kern w:val="2"/>
          <w:lang w:eastAsia="zh-CN"/>
        </w:rPr>
        <w:t xml:space="preserve">BG2 is for </w:t>
      </w:r>
      <w:r w:rsidR="00530D51">
        <w:rPr>
          <w:kern w:val="2"/>
          <w:lang w:eastAsia="zh-CN"/>
        </w:rPr>
        <w:t xml:space="preserve">modest throughput and code rates in eMBB data channels. </w:t>
      </w:r>
    </w:p>
    <w:p w14:paraId="7D1D6AB4" w14:textId="2B904232" w:rsidR="00C966E4" w:rsidRDefault="00AB1DEE">
      <w:pPr>
        <w:rPr>
          <w:kern w:val="2"/>
          <w:lang w:eastAsia="zh-CN"/>
        </w:rPr>
      </w:pPr>
      <w:r>
        <w:rPr>
          <w:kern w:val="2"/>
          <w:lang w:eastAsia="zh-CN"/>
        </w:rPr>
        <w:t xml:space="preserve">BG1 </w:t>
      </w:r>
      <w:r w:rsidR="00530D51">
        <w:rPr>
          <w:kern w:val="2"/>
          <w:lang w:eastAsia="zh-CN"/>
        </w:rPr>
        <w:t xml:space="preserve">was </w:t>
      </w:r>
      <w:r w:rsidR="00DB67E3">
        <w:rPr>
          <w:kern w:val="2"/>
          <w:lang w:eastAsia="zh-CN"/>
        </w:rPr>
        <w:t>not</w:t>
      </w:r>
      <w:r>
        <w:rPr>
          <w:kern w:val="2"/>
          <w:lang w:eastAsia="zh-CN"/>
        </w:rPr>
        <w:t xml:space="preserve"> optimized for small payload sizes and low cod</w:t>
      </w:r>
      <w:r w:rsidR="00DB67E3">
        <w:rPr>
          <w:kern w:val="2"/>
          <w:lang w:eastAsia="zh-CN"/>
        </w:rPr>
        <w:t>e</w:t>
      </w:r>
      <w:r>
        <w:rPr>
          <w:kern w:val="2"/>
          <w:lang w:eastAsia="zh-CN"/>
        </w:rPr>
        <w:t xml:space="preserve"> rates. </w:t>
      </w:r>
      <w:r w:rsidR="00893302">
        <w:rPr>
          <w:kern w:val="2"/>
          <w:lang w:eastAsia="zh-CN"/>
        </w:rPr>
        <w:t>A</w:t>
      </w:r>
      <w:r w:rsidR="00530D51">
        <w:rPr>
          <w:kern w:val="2"/>
          <w:lang w:eastAsia="zh-CN"/>
        </w:rPr>
        <w:t xml:space="preserve"> practical implementation of a BG1 decoder optimizes its </w:t>
      </w:r>
      <w:r w:rsidR="00287F77">
        <w:rPr>
          <w:kern w:val="2"/>
          <w:lang w:eastAsia="zh-CN"/>
        </w:rPr>
        <w:t xml:space="preserve">architecture </w:t>
      </w:r>
      <w:r w:rsidR="00530D51">
        <w:rPr>
          <w:kern w:val="2"/>
          <w:lang w:eastAsia="zh-CN"/>
        </w:rPr>
        <w:t xml:space="preserve">for efficient high-throughput decoding. These optimizations may become inefficient and power-thirsty for small payload sizes and low code rates of URLLC. </w:t>
      </w:r>
    </w:p>
    <w:p w14:paraId="6C9387BB" w14:textId="58484E41" w:rsidR="00A62992" w:rsidRPr="00D4178B" w:rsidRDefault="00F3379C">
      <w:pPr>
        <w:rPr>
          <w:i/>
          <w:kern w:val="2"/>
          <w:lang w:eastAsia="zh-CN"/>
        </w:rPr>
      </w:pPr>
      <w:r w:rsidRPr="00F3379C">
        <w:rPr>
          <w:b/>
          <w:i/>
          <w:kern w:val="2"/>
          <w:lang w:eastAsia="zh-CN"/>
        </w:rPr>
        <w:t>Observation-</w:t>
      </w:r>
      <w:r w:rsidR="00E07331">
        <w:rPr>
          <w:b/>
          <w:i/>
          <w:kern w:val="2"/>
          <w:lang w:eastAsia="zh-CN"/>
        </w:rPr>
        <w:t>3</w:t>
      </w:r>
      <w:r w:rsidRPr="00F3379C">
        <w:rPr>
          <w:i/>
          <w:kern w:val="2"/>
          <w:lang w:eastAsia="zh-CN"/>
        </w:rPr>
        <w:t xml:space="preserve">: </w:t>
      </w:r>
      <w:r w:rsidR="00C966E4">
        <w:rPr>
          <w:i/>
          <w:kern w:val="2"/>
          <w:lang w:eastAsia="zh-CN"/>
        </w:rPr>
        <w:t xml:space="preserve">The </w:t>
      </w:r>
      <w:r w:rsidRPr="00F3379C">
        <w:rPr>
          <w:i/>
          <w:kern w:val="2"/>
          <w:lang w:eastAsia="zh-CN"/>
        </w:rPr>
        <w:t>eMBB LDPC BG</w:t>
      </w:r>
      <w:r w:rsidR="00C966E4">
        <w:rPr>
          <w:i/>
          <w:kern w:val="2"/>
          <w:lang w:eastAsia="zh-CN"/>
        </w:rPr>
        <w:t>1</w:t>
      </w:r>
      <w:r w:rsidRPr="00F3379C">
        <w:rPr>
          <w:i/>
          <w:kern w:val="2"/>
          <w:lang w:eastAsia="zh-CN"/>
        </w:rPr>
        <w:t xml:space="preserve"> </w:t>
      </w:r>
      <w:r w:rsidR="00C966E4">
        <w:rPr>
          <w:i/>
          <w:kern w:val="2"/>
          <w:lang w:eastAsia="zh-CN"/>
        </w:rPr>
        <w:t xml:space="preserve">does </w:t>
      </w:r>
      <w:r w:rsidR="00893302">
        <w:rPr>
          <w:i/>
          <w:kern w:val="2"/>
          <w:lang w:eastAsia="zh-CN"/>
        </w:rPr>
        <w:t xml:space="preserve">not </w:t>
      </w:r>
      <w:r w:rsidRPr="00F3379C">
        <w:rPr>
          <w:i/>
          <w:kern w:val="2"/>
          <w:lang w:eastAsia="zh-CN"/>
        </w:rPr>
        <w:t>suit</w:t>
      </w:r>
      <w:r w:rsidR="00C966E4">
        <w:rPr>
          <w:i/>
          <w:kern w:val="2"/>
          <w:lang w:eastAsia="zh-CN"/>
        </w:rPr>
        <w:t xml:space="preserve"> the</w:t>
      </w:r>
      <w:r w:rsidRPr="00F3379C">
        <w:rPr>
          <w:i/>
          <w:kern w:val="2"/>
          <w:lang w:eastAsia="zh-CN"/>
        </w:rPr>
        <w:t xml:space="preserve"> URLLC </w:t>
      </w:r>
      <w:r w:rsidR="00C966E4">
        <w:rPr>
          <w:i/>
          <w:kern w:val="2"/>
          <w:lang w:eastAsia="zh-CN"/>
        </w:rPr>
        <w:t>scenarios.</w:t>
      </w:r>
      <w:r w:rsidRPr="00F3379C">
        <w:rPr>
          <w:i/>
          <w:kern w:val="2"/>
          <w:lang w:eastAsia="zh-CN"/>
        </w:rPr>
        <w:t xml:space="preserve"> </w:t>
      </w:r>
    </w:p>
    <w:p w14:paraId="6ED9B173" w14:textId="36E847E9" w:rsidR="002B64E5" w:rsidRDefault="00530D51">
      <w:pPr>
        <w:rPr>
          <w:kern w:val="2"/>
          <w:lang w:eastAsia="zh-CN"/>
        </w:rPr>
      </w:pPr>
      <w:r>
        <w:rPr>
          <w:kern w:val="2"/>
          <w:lang w:eastAsia="zh-CN"/>
        </w:rPr>
        <w:t>Although</w:t>
      </w:r>
      <w:r w:rsidR="00A24DCB">
        <w:rPr>
          <w:kern w:val="2"/>
          <w:lang w:eastAsia="zh-CN"/>
        </w:rPr>
        <w:t xml:space="preserve"> typically </w:t>
      </w:r>
      <w:r w:rsidR="002B64E5">
        <w:rPr>
          <w:kern w:val="2"/>
          <w:lang w:eastAsia="zh-CN"/>
        </w:rPr>
        <w:t>covering</w:t>
      </w:r>
      <w:r w:rsidR="00A24DCB">
        <w:rPr>
          <w:kern w:val="2"/>
          <w:lang w:eastAsia="zh-CN"/>
        </w:rPr>
        <w:t xml:space="preserve"> </w:t>
      </w:r>
      <w:r w:rsidR="002B64E5">
        <w:rPr>
          <w:kern w:val="2"/>
          <w:lang w:eastAsia="zh-CN"/>
        </w:rPr>
        <w:t>modest</w:t>
      </w:r>
      <w:r w:rsidR="009C52D3">
        <w:rPr>
          <w:kern w:val="2"/>
          <w:lang w:eastAsia="zh-CN"/>
        </w:rPr>
        <w:t xml:space="preserve"> </w:t>
      </w:r>
      <w:r>
        <w:rPr>
          <w:kern w:val="2"/>
          <w:lang w:eastAsia="zh-CN"/>
        </w:rPr>
        <w:t>payload sizes</w:t>
      </w:r>
      <w:r w:rsidR="00A24DCB">
        <w:rPr>
          <w:kern w:val="2"/>
          <w:lang w:eastAsia="zh-CN"/>
        </w:rPr>
        <w:t xml:space="preserve"> and code rates</w:t>
      </w:r>
      <w:r>
        <w:rPr>
          <w:kern w:val="2"/>
          <w:lang w:eastAsia="zh-CN"/>
        </w:rPr>
        <w:t xml:space="preserve">, </w:t>
      </w:r>
      <w:r w:rsidR="002B64E5">
        <w:rPr>
          <w:kern w:val="2"/>
          <w:lang w:eastAsia="zh-CN"/>
        </w:rPr>
        <w:t>BG2</w:t>
      </w:r>
      <w:r>
        <w:rPr>
          <w:kern w:val="2"/>
          <w:lang w:eastAsia="zh-CN"/>
        </w:rPr>
        <w:t xml:space="preserve"> has </w:t>
      </w:r>
      <w:r w:rsidR="002B64E5">
        <w:rPr>
          <w:kern w:val="2"/>
          <w:lang w:eastAsia="zh-CN"/>
        </w:rPr>
        <w:t xml:space="preserve">some known reliability issues for URLLC scenarios.  </w:t>
      </w:r>
    </w:p>
    <w:p w14:paraId="30797041" w14:textId="282D08FF" w:rsidR="000433F8" w:rsidRDefault="0072686C">
      <w:pPr>
        <w:rPr>
          <w:lang w:eastAsia="zh-CN"/>
        </w:rPr>
      </w:pPr>
      <w:r w:rsidRPr="0041373A">
        <w:rPr>
          <w:kern w:val="2"/>
          <w:u w:val="single"/>
          <w:lang w:eastAsia="zh-CN"/>
        </w:rPr>
        <w:t>Error-floor</w:t>
      </w:r>
      <w:r w:rsidR="002B64E5">
        <w:rPr>
          <w:kern w:val="2"/>
          <w:lang w:eastAsia="zh-CN"/>
        </w:rPr>
        <w:t xml:space="preserve">: </w:t>
      </w:r>
      <w:r w:rsidR="00A24DCB">
        <w:rPr>
          <w:lang w:eastAsia="zh-CN"/>
        </w:rPr>
        <w:t>an</w:t>
      </w:r>
      <w:r w:rsidR="00C966E4">
        <w:rPr>
          <w:lang w:eastAsia="zh-CN"/>
        </w:rPr>
        <w:t xml:space="preserve"> </w:t>
      </w:r>
      <w:r w:rsidR="00C966E4" w:rsidRPr="003401C2">
        <w:rPr>
          <w:lang w:eastAsia="zh-CN"/>
        </w:rPr>
        <w:t xml:space="preserve">error floor </w:t>
      </w:r>
      <w:r w:rsidR="00C966E4">
        <w:rPr>
          <w:lang w:eastAsia="zh-CN"/>
        </w:rPr>
        <w:t>above</w:t>
      </w:r>
      <w:r w:rsidR="00C966E4" w:rsidRPr="003401C2">
        <w:rPr>
          <w:lang w:eastAsia="zh-CN"/>
        </w:rPr>
        <w:t xml:space="preserve"> BLER of 10</w:t>
      </w:r>
      <w:r w:rsidR="00C966E4" w:rsidRPr="003401C2">
        <w:rPr>
          <w:vertAlign w:val="superscript"/>
          <w:lang w:eastAsia="zh-CN"/>
        </w:rPr>
        <w:t>-5</w:t>
      </w:r>
      <w:r w:rsidR="00C966E4" w:rsidRPr="003401C2">
        <w:rPr>
          <w:lang w:eastAsia="zh-CN"/>
        </w:rPr>
        <w:t xml:space="preserve"> </w:t>
      </w:r>
      <w:r w:rsidR="00C966E4">
        <w:rPr>
          <w:lang w:eastAsia="zh-CN"/>
        </w:rPr>
        <w:t xml:space="preserve">of LDPC BG2 codes </w:t>
      </w:r>
      <w:r w:rsidR="00A24DCB">
        <w:rPr>
          <w:lang w:eastAsia="zh-CN"/>
        </w:rPr>
        <w:t xml:space="preserve">has been </w:t>
      </w:r>
      <w:r w:rsidR="00C966E4">
        <w:rPr>
          <w:lang w:eastAsia="zh-CN"/>
        </w:rPr>
        <w:t xml:space="preserve">reported </w:t>
      </w:r>
      <w:r w:rsidR="00C966E4" w:rsidRPr="003401C2">
        <w:rPr>
          <w:lang w:eastAsia="zh-CN"/>
        </w:rPr>
        <w:t xml:space="preserve">in </w:t>
      </w:r>
      <w:r w:rsidR="00EC530A">
        <w:rPr>
          <w:lang w:eastAsia="zh-CN"/>
        </w:rPr>
        <w:t>[5]</w:t>
      </w:r>
      <w:r w:rsidR="00C966E4" w:rsidRPr="003401C2">
        <w:rPr>
          <w:lang w:eastAsia="zh-CN"/>
        </w:rPr>
        <w:t xml:space="preserve"> and </w:t>
      </w:r>
      <w:r w:rsidR="00EC530A">
        <w:rPr>
          <w:lang w:eastAsia="zh-CN"/>
        </w:rPr>
        <w:t>[6]</w:t>
      </w:r>
      <w:r w:rsidR="00C966E4" w:rsidRPr="003401C2">
        <w:rPr>
          <w:lang w:eastAsia="zh-CN"/>
        </w:rPr>
        <w:t xml:space="preserve">. </w:t>
      </w:r>
      <w:r w:rsidR="00D67528">
        <w:rPr>
          <w:rFonts w:hint="eastAsia"/>
          <w:lang w:eastAsia="zh-CN"/>
        </w:rPr>
        <w:t xml:space="preserve">By setting code length to </w:t>
      </w:r>
      <w:r w:rsidR="00552B69">
        <w:rPr>
          <w:lang w:eastAsia="zh-CN"/>
        </w:rPr>
        <w:t>1</w:t>
      </w:r>
      <w:r w:rsidR="00D67528">
        <w:rPr>
          <w:rFonts w:hint="eastAsia"/>
          <w:lang w:eastAsia="zh-CN"/>
        </w:rPr>
        <w:t>920 and using 16QAM</w:t>
      </w:r>
      <w:r w:rsidR="00552B69">
        <w:rPr>
          <w:lang w:eastAsia="zh-CN"/>
        </w:rPr>
        <w:t xml:space="preserve"> as </w:t>
      </w:r>
      <w:r w:rsidR="00A526EB">
        <w:rPr>
          <w:lang w:eastAsia="zh-CN"/>
        </w:rPr>
        <w:t>typical 4RB allocation unit</w:t>
      </w:r>
      <w:r w:rsidR="00D67528">
        <w:rPr>
          <w:rFonts w:hint="eastAsia"/>
          <w:lang w:eastAsia="zh-CN"/>
        </w:rPr>
        <w:t>, the BLER performance as shown in Figure 2</w:t>
      </w:r>
      <w:r w:rsidR="00643458">
        <w:rPr>
          <w:lang w:eastAsia="zh-CN"/>
        </w:rPr>
        <w:t xml:space="preserve"> is obtained</w:t>
      </w:r>
      <w:r w:rsidR="00D67528">
        <w:rPr>
          <w:rFonts w:hint="eastAsia"/>
          <w:lang w:eastAsia="zh-CN"/>
        </w:rPr>
        <w:t xml:space="preserve">. It </w:t>
      </w:r>
      <w:r w:rsidR="00A526EB">
        <w:rPr>
          <w:lang w:eastAsia="zh-CN"/>
        </w:rPr>
        <w:t>can be observed</w:t>
      </w:r>
      <w:r w:rsidR="00D67528">
        <w:rPr>
          <w:rFonts w:hint="eastAsia"/>
          <w:lang w:eastAsia="zh-CN"/>
        </w:rPr>
        <w:t xml:space="preserve"> </w:t>
      </w:r>
      <w:r w:rsidR="00A526EB">
        <w:rPr>
          <w:lang w:eastAsia="zh-CN"/>
        </w:rPr>
        <w:t xml:space="preserve">that </w:t>
      </w:r>
      <w:r w:rsidR="00643458">
        <w:rPr>
          <w:lang w:eastAsia="zh-CN"/>
        </w:rPr>
        <w:t>an</w:t>
      </w:r>
      <w:r w:rsidR="00A526EB">
        <w:rPr>
          <w:lang w:eastAsia="zh-CN"/>
        </w:rPr>
        <w:t xml:space="preserve"> </w:t>
      </w:r>
      <w:r w:rsidR="00D67528">
        <w:rPr>
          <w:rFonts w:hint="eastAsia"/>
          <w:lang w:eastAsia="zh-CN"/>
        </w:rPr>
        <w:t xml:space="preserve">error floor </w:t>
      </w:r>
      <w:r w:rsidR="00643458">
        <w:rPr>
          <w:lang w:eastAsia="zh-CN"/>
        </w:rPr>
        <w:t>appears</w:t>
      </w:r>
      <w:r w:rsidR="00D67528">
        <w:rPr>
          <w:rFonts w:hint="eastAsia"/>
          <w:lang w:eastAsia="zh-CN"/>
        </w:rPr>
        <w:t xml:space="preserve"> </w:t>
      </w:r>
      <w:r w:rsidR="003E6223">
        <w:rPr>
          <w:lang w:eastAsia="zh-CN"/>
        </w:rPr>
        <w:t>in the high reliable zone</w:t>
      </w:r>
      <w:r w:rsidR="00643458">
        <w:rPr>
          <w:lang w:eastAsia="zh-CN"/>
        </w:rPr>
        <w:t xml:space="preserve"> (BLER target around 1e-5 or lower) at several payload sizes</w:t>
      </w:r>
      <w:r w:rsidR="00D67528">
        <w:rPr>
          <w:rFonts w:hint="eastAsia"/>
          <w:lang w:eastAsia="zh-CN"/>
        </w:rPr>
        <w:t>.</w:t>
      </w:r>
    </w:p>
    <w:p w14:paraId="1459077C" w14:textId="77777777" w:rsidR="000433F8" w:rsidRDefault="00BF7DA6">
      <w:pPr>
        <w:rPr>
          <w:lang w:eastAsia="zh-CN"/>
        </w:rPr>
      </w:pPr>
      <w:r>
        <w:rPr>
          <w:noProof/>
          <w:lang w:eastAsia="zh-CN"/>
        </w:rPr>
        <w:lastRenderedPageBreak/>
        <w:drawing>
          <wp:inline distT="0" distB="0" distL="0" distR="0" wp14:anchorId="4E33CA60" wp14:editId="33E7B3FF">
            <wp:extent cx="5916295" cy="3001836"/>
            <wp:effectExtent l="0" t="0" r="0" b="0"/>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5916295" cy="3001836"/>
                    </a:xfrm>
                    <a:prstGeom prst="rect">
                      <a:avLst/>
                    </a:prstGeom>
                    <a:noFill/>
                    <a:ln w="9525">
                      <a:noFill/>
                      <a:miter lim="800000"/>
                      <a:headEnd/>
                      <a:tailEnd/>
                    </a:ln>
                  </pic:spPr>
                </pic:pic>
              </a:graphicData>
            </a:graphic>
          </wp:inline>
        </w:drawing>
      </w:r>
    </w:p>
    <w:p w14:paraId="06E0B1A0" w14:textId="77777777" w:rsidR="00BF7DA6" w:rsidRDefault="00D67528" w:rsidP="0041373A">
      <w:pPr>
        <w:jc w:val="center"/>
        <w:rPr>
          <w:lang w:eastAsia="zh-CN"/>
        </w:rPr>
      </w:pPr>
      <w:r>
        <w:rPr>
          <w:rFonts w:hint="eastAsia"/>
          <w:lang w:eastAsia="zh-CN"/>
        </w:rPr>
        <w:t>Figure 2 Error floor of LDPC</w:t>
      </w:r>
    </w:p>
    <w:p w14:paraId="750AE8B1" w14:textId="77777777" w:rsidR="00BF7DA6" w:rsidRDefault="00BF7DA6" w:rsidP="0041373A">
      <w:pPr>
        <w:jc w:val="center"/>
        <w:rPr>
          <w:lang w:eastAsia="zh-CN"/>
        </w:rPr>
      </w:pPr>
      <w:r>
        <w:rPr>
          <w:noProof/>
          <w:lang w:eastAsia="zh-CN"/>
        </w:rPr>
        <w:drawing>
          <wp:inline distT="0" distB="0" distL="0" distR="0" wp14:anchorId="5AF0FF6C" wp14:editId="6A83BE81">
            <wp:extent cx="5916295" cy="3001836"/>
            <wp:effectExtent l="0" t="0" r="0" b="0"/>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5916295" cy="3001836"/>
                    </a:xfrm>
                    <a:prstGeom prst="rect">
                      <a:avLst/>
                    </a:prstGeom>
                    <a:noFill/>
                    <a:ln w="9525">
                      <a:noFill/>
                      <a:miter lim="800000"/>
                      <a:headEnd/>
                      <a:tailEnd/>
                    </a:ln>
                  </pic:spPr>
                </pic:pic>
              </a:graphicData>
            </a:graphic>
          </wp:inline>
        </w:drawing>
      </w:r>
    </w:p>
    <w:p w14:paraId="3E8DB687" w14:textId="77777777" w:rsidR="00BF7DA6" w:rsidRDefault="00445753" w:rsidP="0041373A">
      <w:pPr>
        <w:jc w:val="center"/>
        <w:rPr>
          <w:lang w:eastAsia="zh-CN"/>
        </w:rPr>
      </w:pPr>
      <w:r>
        <w:rPr>
          <w:rFonts w:hint="eastAsia"/>
          <w:lang w:eastAsia="zh-CN"/>
        </w:rPr>
        <w:t>Figure 3 Required SNR for LDPC at BLER=1e-2, 1e-4 and 1e-6</w:t>
      </w:r>
    </w:p>
    <w:p w14:paraId="5DA025FE" w14:textId="35AA27D7" w:rsidR="0088568A" w:rsidRDefault="00D67528">
      <w:pPr>
        <w:rPr>
          <w:lang w:eastAsia="zh-CN"/>
        </w:rPr>
      </w:pPr>
      <w:r>
        <w:rPr>
          <w:rFonts w:hint="eastAsia"/>
          <w:lang w:eastAsia="zh-CN"/>
        </w:rPr>
        <w:t>Another view o</w:t>
      </w:r>
      <w:r w:rsidR="00643458">
        <w:rPr>
          <w:lang w:eastAsia="zh-CN"/>
        </w:rPr>
        <w:t>f the</w:t>
      </w:r>
      <w:r>
        <w:rPr>
          <w:rFonts w:hint="eastAsia"/>
          <w:lang w:eastAsia="zh-CN"/>
        </w:rPr>
        <w:t xml:space="preserve"> error floor of LDPC</w:t>
      </w:r>
      <w:r w:rsidR="00643458">
        <w:rPr>
          <w:lang w:eastAsia="zh-CN"/>
        </w:rPr>
        <w:t xml:space="preserve"> BG2</w:t>
      </w:r>
      <w:r>
        <w:rPr>
          <w:rFonts w:hint="eastAsia"/>
          <w:lang w:eastAsia="zh-CN"/>
        </w:rPr>
        <w:t xml:space="preserve"> is shown in Figure 3, where the required SNR points for BLER=1e-2, 1e-4 and 1e-6 are given with code rate 1/3. The gap between required SNR of BLER=1e-2 and 1e-4 is </w:t>
      </w:r>
      <w:r w:rsidR="00445753">
        <w:rPr>
          <w:rFonts w:hint="eastAsia"/>
          <w:lang w:eastAsia="zh-CN"/>
        </w:rPr>
        <w:t>smooth</w:t>
      </w:r>
      <w:r>
        <w:rPr>
          <w:rFonts w:hint="eastAsia"/>
          <w:lang w:eastAsia="zh-CN"/>
        </w:rPr>
        <w:t xml:space="preserve"> </w:t>
      </w:r>
      <w:r w:rsidR="00445753">
        <w:rPr>
          <w:rFonts w:hint="eastAsia"/>
          <w:lang w:eastAsia="zh-CN"/>
        </w:rPr>
        <w:t>among</w:t>
      </w:r>
      <w:r>
        <w:rPr>
          <w:rFonts w:hint="eastAsia"/>
          <w:lang w:eastAsia="zh-CN"/>
        </w:rPr>
        <w:t xml:space="preserve"> difference payload size, while it varies dramatically </w:t>
      </w:r>
      <w:r w:rsidR="00445753">
        <w:rPr>
          <w:rFonts w:hint="eastAsia"/>
          <w:lang w:eastAsia="zh-CN"/>
        </w:rPr>
        <w:t>between</w:t>
      </w:r>
      <w:r>
        <w:rPr>
          <w:rFonts w:hint="eastAsia"/>
          <w:lang w:eastAsia="zh-CN"/>
        </w:rPr>
        <w:t xml:space="preserve"> required SNR of BLER=1e-4 and 1e-6. </w:t>
      </w:r>
      <w:r w:rsidR="0078112B">
        <w:rPr>
          <w:rFonts w:hint="eastAsia"/>
          <w:lang w:eastAsia="zh-CN"/>
        </w:rPr>
        <w:t xml:space="preserve">The reason for this fluctuation is that error floor appears between 1e-4 and 1e-6, which makes the slope of BLER curve more flat, and a higher required SNR </w:t>
      </w:r>
      <w:r w:rsidR="00643458">
        <w:rPr>
          <w:lang w:eastAsia="zh-CN"/>
        </w:rPr>
        <w:t xml:space="preserve">than expected </w:t>
      </w:r>
      <w:r w:rsidR="0078112B">
        <w:rPr>
          <w:rFonts w:hint="eastAsia"/>
          <w:lang w:eastAsia="zh-CN"/>
        </w:rPr>
        <w:t xml:space="preserve">is needed. </w:t>
      </w:r>
      <w:r w:rsidR="00643458">
        <w:rPr>
          <w:kern w:val="2"/>
          <w:lang w:eastAsia="zh-CN"/>
        </w:rPr>
        <w:t xml:space="preserve">Further </w:t>
      </w:r>
      <w:r w:rsidR="00445753">
        <w:rPr>
          <w:rFonts w:hint="eastAsia"/>
          <w:kern w:val="2"/>
          <w:lang w:eastAsia="zh-CN"/>
        </w:rPr>
        <w:t>results can be found in the append</w:t>
      </w:r>
      <w:r w:rsidR="0078112B">
        <w:rPr>
          <w:rFonts w:hint="eastAsia"/>
          <w:kern w:val="2"/>
          <w:lang w:eastAsia="zh-CN"/>
        </w:rPr>
        <w:t>ix.</w:t>
      </w:r>
    </w:p>
    <w:p w14:paraId="0DC613BE" w14:textId="77777777" w:rsidR="00BE66B5" w:rsidRDefault="00BE66B5" w:rsidP="00BE66B5">
      <w:pPr>
        <w:rPr>
          <w:i/>
          <w:lang w:eastAsia="zh-CN"/>
        </w:rPr>
      </w:pPr>
      <w:r w:rsidRPr="003401C2">
        <w:rPr>
          <w:rFonts w:hint="eastAsia"/>
          <w:b/>
          <w:i/>
          <w:lang w:eastAsia="zh-CN"/>
        </w:rPr>
        <w:t>Observation</w:t>
      </w:r>
      <w:r w:rsidRPr="003401C2">
        <w:rPr>
          <w:b/>
          <w:i/>
        </w:rPr>
        <w:t>-</w:t>
      </w:r>
      <w:r w:rsidR="006472AC">
        <w:rPr>
          <w:b/>
          <w:i/>
          <w:lang w:eastAsia="zh-CN"/>
        </w:rPr>
        <w:t>4</w:t>
      </w:r>
      <w:r w:rsidRPr="003401C2">
        <w:rPr>
          <w:b/>
          <w:i/>
          <w:lang w:eastAsia="zh-CN"/>
        </w:rPr>
        <w:t xml:space="preserve">: </w:t>
      </w:r>
      <w:r w:rsidRPr="003401C2">
        <w:rPr>
          <w:i/>
          <w:lang w:eastAsia="zh-CN"/>
        </w:rPr>
        <w:t xml:space="preserve"> </w:t>
      </w:r>
      <w:r w:rsidR="001D331D">
        <w:rPr>
          <w:i/>
          <w:lang w:eastAsia="zh-CN"/>
        </w:rPr>
        <w:t xml:space="preserve">The eMBB </w:t>
      </w:r>
      <w:r>
        <w:rPr>
          <w:rFonts w:hint="eastAsia"/>
          <w:i/>
          <w:lang w:eastAsia="zh-CN"/>
        </w:rPr>
        <w:t xml:space="preserve">LDPC </w:t>
      </w:r>
      <w:r>
        <w:rPr>
          <w:i/>
          <w:lang w:eastAsia="zh-CN"/>
        </w:rPr>
        <w:t xml:space="preserve">BG2 </w:t>
      </w:r>
      <w:r>
        <w:rPr>
          <w:rFonts w:hint="eastAsia"/>
          <w:i/>
          <w:lang w:eastAsia="zh-CN"/>
        </w:rPr>
        <w:t>show</w:t>
      </w:r>
      <w:r>
        <w:rPr>
          <w:i/>
          <w:lang w:eastAsia="zh-CN"/>
        </w:rPr>
        <w:t xml:space="preserve">s </w:t>
      </w:r>
      <w:r>
        <w:rPr>
          <w:rFonts w:hint="eastAsia"/>
          <w:i/>
          <w:lang w:eastAsia="zh-CN"/>
        </w:rPr>
        <w:t xml:space="preserve">error floor </w:t>
      </w:r>
      <w:r>
        <w:rPr>
          <w:i/>
          <w:lang w:eastAsia="zh-CN"/>
        </w:rPr>
        <w:t>around</w:t>
      </w:r>
      <w:r>
        <w:rPr>
          <w:rFonts w:hint="eastAsia"/>
          <w:i/>
          <w:lang w:eastAsia="zh-CN"/>
        </w:rPr>
        <w:t xml:space="preserve"> BLER of 10</w:t>
      </w:r>
      <w:r w:rsidRPr="00E36F31">
        <w:rPr>
          <w:rFonts w:hint="eastAsia"/>
          <w:i/>
          <w:vertAlign w:val="superscript"/>
          <w:lang w:eastAsia="zh-CN"/>
        </w:rPr>
        <w:t>-</w:t>
      </w:r>
      <w:r>
        <w:rPr>
          <w:i/>
          <w:vertAlign w:val="superscript"/>
          <w:lang w:eastAsia="zh-CN"/>
        </w:rPr>
        <w:t>5</w:t>
      </w:r>
      <w:r>
        <w:rPr>
          <w:rFonts w:hint="eastAsia"/>
          <w:i/>
          <w:lang w:eastAsia="zh-CN"/>
        </w:rPr>
        <w:t>.</w:t>
      </w:r>
    </w:p>
    <w:p w14:paraId="73D2C97D" w14:textId="59F7EE83" w:rsidR="00643458" w:rsidRDefault="00BE66B5">
      <w:pPr>
        <w:rPr>
          <w:lang w:eastAsia="zh-CN"/>
        </w:rPr>
      </w:pPr>
      <w:r>
        <w:rPr>
          <w:lang w:eastAsia="zh-CN"/>
        </w:rPr>
        <w:t xml:space="preserve">This observation </w:t>
      </w:r>
      <w:r w:rsidR="00A24DCB">
        <w:rPr>
          <w:lang w:eastAsia="zh-CN"/>
        </w:rPr>
        <w:t>reduces</w:t>
      </w:r>
      <w:r>
        <w:rPr>
          <w:lang w:eastAsia="zh-CN"/>
        </w:rPr>
        <w:t xml:space="preserve"> the</w:t>
      </w:r>
      <w:r w:rsidR="002C347F">
        <w:rPr>
          <w:lang w:eastAsia="zh-CN"/>
        </w:rPr>
        <w:t xml:space="preserve"> </w:t>
      </w:r>
      <w:r w:rsidR="00CA1EA1">
        <w:rPr>
          <w:lang w:eastAsia="zh-CN"/>
        </w:rPr>
        <w:t>span</w:t>
      </w:r>
      <w:r w:rsidR="002C347F">
        <w:rPr>
          <w:lang w:eastAsia="zh-CN"/>
        </w:rPr>
        <w:t xml:space="preserve"> </w:t>
      </w:r>
      <w:r w:rsidR="00A24DCB">
        <w:rPr>
          <w:lang w:eastAsia="zh-CN"/>
        </w:rPr>
        <w:t>of</w:t>
      </w:r>
      <w:r>
        <w:rPr>
          <w:lang w:eastAsia="zh-CN"/>
        </w:rPr>
        <w:t xml:space="preserve"> BG2 </w:t>
      </w:r>
      <w:r w:rsidR="002C347F">
        <w:rPr>
          <w:lang w:eastAsia="zh-CN"/>
        </w:rPr>
        <w:t>for</w:t>
      </w:r>
      <w:r w:rsidR="009654A6">
        <w:rPr>
          <w:lang w:eastAsia="zh-CN"/>
        </w:rPr>
        <w:t xml:space="preserve"> URLLC</w:t>
      </w:r>
      <w:r w:rsidR="00A24DCB">
        <w:rPr>
          <w:lang w:eastAsia="zh-CN"/>
        </w:rPr>
        <w:t xml:space="preserve">, </w:t>
      </w:r>
      <w:r w:rsidR="002B64E5">
        <w:rPr>
          <w:lang w:eastAsia="zh-CN"/>
        </w:rPr>
        <w:t xml:space="preserve">because </w:t>
      </w:r>
      <w:r w:rsidR="00A24DCB">
        <w:rPr>
          <w:lang w:eastAsia="zh-CN"/>
        </w:rPr>
        <w:t xml:space="preserve">some </w:t>
      </w:r>
      <w:r w:rsidR="002B64E5">
        <w:rPr>
          <w:lang w:eastAsia="zh-CN"/>
        </w:rPr>
        <w:t xml:space="preserve">scenarios </w:t>
      </w:r>
      <w:r w:rsidR="009654A6">
        <w:rPr>
          <w:lang w:eastAsia="zh-CN"/>
        </w:rPr>
        <w:t>request</w:t>
      </w:r>
      <w:r w:rsidR="00A24DCB">
        <w:rPr>
          <w:lang w:eastAsia="zh-CN"/>
        </w:rPr>
        <w:t xml:space="preserve"> </w:t>
      </w:r>
      <w:r w:rsidR="002B64E5">
        <w:rPr>
          <w:lang w:eastAsia="zh-CN"/>
        </w:rPr>
        <w:t xml:space="preserve">a </w:t>
      </w:r>
      <w:r w:rsidR="00A24DCB">
        <w:rPr>
          <w:lang w:eastAsia="zh-CN"/>
        </w:rPr>
        <w:t>reliability</w:t>
      </w:r>
      <w:r w:rsidR="009654A6">
        <w:rPr>
          <w:lang w:eastAsia="zh-CN"/>
        </w:rPr>
        <w:t xml:space="preserve"> below </w:t>
      </w:r>
      <w:r w:rsidR="00643458" w:rsidRPr="0041373A">
        <w:rPr>
          <w:lang w:eastAsia="zh-CN"/>
        </w:rPr>
        <w:t>10</w:t>
      </w:r>
      <w:r w:rsidR="00643458" w:rsidRPr="0041373A">
        <w:rPr>
          <w:vertAlign w:val="superscript"/>
          <w:lang w:eastAsia="zh-CN"/>
        </w:rPr>
        <w:t>-5</w:t>
      </w:r>
      <w:r w:rsidR="00643458" w:rsidRPr="0041373A">
        <w:rPr>
          <w:lang w:eastAsia="zh-CN"/>
        </w:rPr>
        <w:t>, even</w:t>
      </w:r>
      <w:r w:rsidR="00643458" w:rsidRPr="0041373A">
        <w:rPr>
          <w:vertAlign w:val="superscript"/>
          <w:lang w:eastAsia="zh-CN"/>
        </w:rPr>
        <w:t xml:space="preserve"> </w:t>
      </w:r>
      <w:r w:rsidR="009654A6" w:rsidRPr="00643458">
        <w:rPr>
          <w:lang w:eastAsia="zh-CN"/>
        </w:rPr>
        <w:t>10</w:t>
      </w:r>
      <w:r w:rsidR="00307351" w:rsidRPr="00643458">
        <w:rPr>
          <w:vertAlign w:val="superscript"/>
          <w:lang w:eastAsia="zh-CN"/>
        </w:rPr>
        <w:t>-9</w:t>
      </w:r>
      <w:r w:rsidR="009654A6" w:rsidRPr="00643458">
        <w:rPr>
          <w:lang w:eastAsia="zh-CN"/>
        </w:rPr>
        <w:t>.</w:t>
      </w:r>
      <w:r w:rsidR="00F146E1" w:rsidRPr="00643458">
        <w:rPr>
          <w:rFonts w:hint="eastAsia"/>
          <w:lang w:eastAsia="zh-CN"/>
        </w:rPr>
        <w:t xml:space="preserve"> </w:t>
      </w:r>
    </w:p>
    <w:p w14:paraId="2C3FE92D" w14:textId="0F03C4BC" w:rsidR="00FA2947" w:rsidRDefault="00643458" w:rsidP="00C74595">
      <w:pPr>
        <w:rPr>
          <w:lang w:eastAsia="zh-CN"/>
        </w:rPr>
      </w:pPr>
      <w:r>
        <w:rPr>
          <w:lang w:eastAsia="zh-CN"/>
        </w:rPr>
        <w:t>At some payload sizes, performance suddenly degrades (“spikes” in the SNR curves)</w:t>
      </w:r>
      <w:r w:rsidR="00C74595">
        <w:rPr>
          <w:lang w:eastAsia="zh-CN"/>
        </w:rPr>
        <w:t xml:space="preserve"> as can be observed in Figure 2. The occurrence of these spikes increases when the target BLER decreases, especially for BLER smaller than 1e-4 which is of </w:t>
      </w:r>
      <w:r w:rsidR="00EE7269">
        <w:rPr>
          <w:lang w:eastAsia="zh-CN"/>
        </w:rPr>
        <w:t>int</w:t>
      </w:r>
      <w:r w:rsidR="00F02737">
        <w:rPr>
          <w:lang w:eastAsia="zh-CN"/>
        </w:rPr>
        <w:t>erest fo</w:t>
      </w:r>
      <w:r w:rsidR="00EE7269">
        <w:rPr>
          <w:lang w:eastAsia="zh-CN"/>
        </w:rPr>
        <w:t xml:space="preserve"> </w:t>
      </w:r>
      <w:r w:rsidR="00C74595">
        <w:rPr>
          <w:lang w:eastAsia="zh-CN"/>
        </w:rPr>
        <w:t xml:space="preserve">the </w:t>
      </w:r>
      <w:r w:rsidR="00EE7269">
        <w:rPr>
          <w:lang w:eastAsia="zh-CN"/>
        </w:rPr>
        <w:t xml:space="preserve">URLLC scenario. During the evaluation of LDPC codes for </w:t>
      </w:r>
      <w:r w:rsidR="00EE7269">
        <w:rPr>
          <w:lang w:eastAsia="zh-CN"/>
        </w:rPr>
        <w:lastRenderedPageBreak/>
        <w:t xml:space="preserve">eMBB, it was observed that the curves of required SNR vs. information block length become substantially less smooth as the target BLER decreases for example from 1e-4 to 1e-5. </w:t>
      </w:r>
      <w:r w:rsidR="000D6B6E">
        <w:rPr>
          <w:lang w:eastAsia="zh-CN"/>
        </w:rPr>
        <w:t xml:space="preserve">This phenomenon is more severe for small block lengths. </w:t>
      </w:r>
      <w:r w:rsidR="00EE7269">
        <w:rPr>
          <w:lang w:eastAsia="zh-CN"/>
        </w:rPr>
        <w:t xml:space="preserve">Figure </w:t>
      </w:r>
      <w:r w:rsidR="00B31599">
        <w:rPr>
          <w:lang w:eastAsia="zh-CN"/>
        </w:rPr>
        <w:t>4</w:t>
      </w:r>
      <w:r w:rsidR="00C74595">
        <w:rPr>
          <w:lang w:eastAsia="zh-CN"/>
        </w:rPr>
        <w:t xml:space="preserve"> is an example </w:t>
      </w:r>
      <w:r w:rsidR="00EE7269">
        <w:rPr>
          <w:lang w:eastAsia="zh-CN"/>
        </w:rPr>
        <w:t>for K=</w:t>
      </w:r>
      <w:r w:rsidR="00594FBF">
        <w:rPr>
          <w:lang w:eastAsia="zh-CN"/>
        </w:rPr>
        <w:t>70 plus 24-CRC</w:t>
      </w:r>
      <w:r w:rsidR="00C74595">
        <w:rPr>
          <w:lang w:eastAsia="zh-CN"/>
        </w:rPr>
        <w:t xml:space="preserve"> bits where a spike occurs: </w:t>
      </w:r>
      <w:r w:rsidR="00EE7269">
        <w:rPr>
          <w:lang w:eastAsia="zh-CN"/>
        </w:rPr>
        <w:t>the gap between polar and LDPC performance widens as the BLER decreases.</w:t>
      </w:r>
    </w:p>
    <w:p w14:paraId="2AE12656" w14:textId="1DFA3143" w:rsidR="00FA2947" w:rsidRDefault="00BF7DA6" w:rsidP="00FA2947">
      <w:pPr>
        <w:jc w:val="center"/>
        <w:rPr>
          <w:b/>
        </w:rPr>
      </w:pPr>
      <w:r w:rsidRPr="0041373A">
        <w:rPr>
          <w:b/>
          <w:noProof/>
          <w:lang w:eastAsia="zh-CN"/>
        </w:rPr>
        <w:drawing>
          <wp:inline distT="0" distB="0" distL="0" distR="0" wp14:anchorId="2C2C81DA" wp14:editId="427E63FC">
            <wp:extent cx="3810327" cy="27051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3812373" cy="2706553"/>
                    </a:xfrm>
                    <a:prstGeom prst="rect">
                      <a:avLst/>
                    </a:prstGeom>
                    <a:noFill/>
                    <a:ln w="9525">
                      <a:noFill/>
                      <a:miter lim="800000"/>
                      <a:headEnd/>
                      <a:tailEnd/>
                    </a:ln>
                  </pic:spPr>
                </pic:pic>
              </a:graphicData>
            </a:graphic>
          </wp:inline>
        </w:drawing>
      </w:r>
    </w:p>
    <w:p w14:paraId="1A88738E" w14:textId="3524F259" w:rsidR="00FA2947" w:rsidRPr="00DD57C1" w:rsidRDefault="00923301" w:rsidP="0041373A">
      <w:pPr>
        <w:spacing w:after="240"/>
        <w:jc w:val="center"/>
        <w:rPr>
          <w:lang w:eastAsia="zh-CN"/>
        </w:rPr>
      </w:pPr>
      <w:r>
        <w:t xml:space="preserve">Figure </w:t>
      </w:r>
      <w:r w:rsidR="00B31599">
        <w:t>4</w:t>
      </w:r>
      <w:r>
        <w:t xml:space="preserve"> </w:t>
      </w:r>
      <w:r w:rsidR="00C74595">
        <w:t xml:space="preserve">Example of performance when a spike occurs in LDPC BG2 performance. </w:t>
      </w:r>
    </w:p>
    <w:p w14:paraId="7FC5DEE8" w14:textId="1414844E" w:rsidR="00FA2947" w:rsidRDefault="00FA2947" w:rsidP="00FA2947">
      <w:pPr>
        <w:rPr>
          <w:i/>
          <w:lang w:eastAsia="zh-CN"/>
        </w:rPr>
      </w:pPr>
      <w:r w:rsidRPr="00F3379C">
        <w:rPr>
          <w:b/>
          <w:i/>
          <w:lang w:eastAsia="zh-CN"/>
        </w:rPr>
        <w:t>Observation-</w:t>
      </w:r>
      <w:r>
        <w:rPr>
          <w:b/>
          <w:i/>
          <w:lang w:eastAsia="zh-CN"/>
        </w:rPr>
        <w:t>5</w:t>
      </w:r>
      <w:r w:rsidRPr="00F3379C">
        <w:rPr>
          <w:i/>
          <w:lang w:eastAsia="zh-CN"/>
        </w:rPr>
        <w:t xml:space="preserve">: </w:t>
      </w:r>
      <w:r w:rsidR="00EE7269">
        <w:rPr>
          <w:i/>
          <w:lang w:eastAsia="zh-CN"/>
        </w:rPr>
        <w:t xml:space="preserve">There exist payload sizes for which performance of </w:t>
      </w:r>
      <w:r w:rsidRPr="00F3379C">
        <w:rPr>
          <w:i/>
          <w:lang w:eastAsia="zh-CN"/>
        </w:rPr>
        <w:t xml:space="preserve">LDPC </w:t>
      </w:r>
      <w:r>
        <w:rPr>
          <w:i/>
          <w:lang w:eastAsia="zh-CN"/>
        </w:rPr>
        <w:t>BG</w:t>
      </w:r>
      <w:r w:rsidRPr="00F3379C">
        <w:rPr>
          <w:i/>
          <w:lang w:eastAsia="zh-CN"/>
        </w:rPr>
        <w:t>2</w:t>
      </w:r>
      <w:r>
        <w:rPr>
          <w:i/>
          <w:lang w:eastAsia="zh-CN"/>
        </w:rPr>
        <w:t xml:space="preserve"> </w:t>
      </w:r>
      <w:r w:rsidR="000D6B6E">
        <w:rPr>
          <w:i/>
          <w:lang w:eastAsia="zh-CN"/>
        </w:rPr>
        <w:t>degrades substantially.</w:t>
      </w:r>
    </w:p>
    <w:p w14:paraId="65055FB1" w14:textId="449E95FF" w:rsidR="00FA2947" w:rsidRPr="00FA2947" w:rsidRDefault="002B64E5" w:rsidP="00EE3AB9">
      <w:pPr>
        <w:rPr>
          <w:lang w:eastAsia="zh-CN"/>
        </w:rPr>
      </w:pPr>
      <w:r>
        <w:rPr>
          <w:lang w:eastAsia="zh-CN"/>
        </w:rPr>
        <w:t xml:space="preserve">These reliability issues pose no problem for eMBB scenarios </w:t>
      </w:r>
      <w:r w:rsidR="005D58C0">
        <w:rPr>
          <w:lang w:eastAsia="zh-CN"/>
        </w:rPr>
        <w:t>which</w:t>
      </w:r>
      <w:r>
        <w:rPr>
          <w:lang w:eastAsia="zh-CN"/>
        </w:rPr>
        <w:t xml:space="preserve"> requ</w:t>
      </w:r>
      <w:r w:rsidR="00C74595">
        <w:rPr>
          <w:lang w:eastAsia="zh-CN"/>
        </w:rPr>
        <w:t>ires</w:t>
      </w:r>
      <w:r>
        <w:rPr>
          <w:lang w:eastAsia="zh-CN"/>
        </w:rPr>
        <w:t xml:space="preserve"> BLER above 10</w:t>
      </w:r>
      <w:r w:rsidR="0072686C" w:rsidRPr="0041373A">
        <w:rPr>
          <w:vertAlign w:val="superscript"/>
          <w:lang w:eastAsia="zh-CN"/>
        </w:rPr>
        <w:t>-4</w:t>
      </w:r>
      <w:r w:rsidR="00C74595">
        <w:rPr>
          <w:lang w:eastAsia="zh-CN"/>
        </w:rPr>
        <w:t xml:space="preserve"> (mostly 1e-2)</w:t>
      </w:r>
      <w:r>
        <w:rPr>
          <w:lang w:eastAsia="zh-CN"/>
        </w:rPr>
        <w:t xml:space="preserve"> but </w:t>
      </w:r>
      <w:r w:rsidR="005D58C0">
        <w:rPr>
          <w:lang w:eastAsia="zh-CN"/>
        </w:rPr>
        <w:t xml:space="preserve">are a concern for </w:t>
      </w:r>
      <w:r>
        <w:rPr>
          <w:lang w:eastAsia="zh-CN"/>
        </w:rPr>
        <w:t xml:space="preserve">URLLC. To </w:t>
      </w:r>
      <w:r w:rsidR="00C74595">
        <w:rPr>
          <w:lang w:eastAsia="zh-CN"/>
        </w:rPr>
        <w:t>solve such issues</w:t>
      </w:r>
      <w:r>
        <w:rPr>
          <w:lang w:eastAsia="zh-CN"/>
        </w:rPr>
        <w:t xml:space="preserve">, the </w:t>
      </w:r>
      <w:r w:rsidR="00C74595">
        <w:rPr>
          <w:lang w:eastAsia="zh-CN"/>
        </w:rPr>
        <w:t>base graph</w:t>
      </w:r>
      <w:r>
        <w:rPr>
          <w:lang w:eastAsia="zh-CN"/>
        </w:rPr>
        <w:t xml:space="preserve"> and its PCMs should be re-designed, which would take more effort and longer time and it might end up with </w:t>
      </w:r>
      <w:r w:rsidR="00C74595">
        <w:rPr>
          <w:lang w:eastAsia="zh-CN"/>
        </w:rPr>
        <w:t xml:space="preserve">a </w:t>
      </w:r>
      <w:r w:rsidR="009D624D">
        <w:rPr>
          <w:lang w:eastAsia="zh-CN"/>
        </w:rPr>
        <w:t>more complicated decoder</w:t>
      </w:r>
      <w:r>
        <w:rPr>
          <w:lang w:eastAsia="zh-CN"/>
        </w:rPr>
        <w:t>.</w:t>
      </w:r>
      <w:r w:rsidR="00602F3A">
        <w:rPr>
          <w:lang w:eastAsia="zh-CN"/>
        </w:rPr>
        <w:t xml:space="preserve"> Also as experienced during the work for eMBB, it is challenging to design an LDPC code that it is efficient and has high reliability while covering payload sizes from few bits to thousands bits.</w:t>
      </w:r>
      <w:r>
        <w:rPr>
          <w:lang w:eastAsia="zh-CN"/>
        </w:rPr>
        <w:t xml:space="preserve">   </w:t>
      </w:r>
    </w:p>
    <w:p w14:paraId="1A34FB6B" w14:textId="12ED3DEB" w:rsidR="00C966E4" w:rsidRDefault="007C0822">
      <w:pPr>
        <w:pStyle w:val="Heading3"/>
        <w:rPr>
          <w:lang w:eastAsia="zh-CN"/>
        </w:rPr>
      </w:pPr>
      <w:r>
        <w:rPr>
          <w:lang w:eastAsia="zh-CN"/>
        </w:rPr>
        <w:t>Polar</w:t>
      </w:r>
      <w:r w:rsidR="00915CF7">
        <w:rPr>
          <w:lang w:eastAsia="zh-CN"/>
        </w:rPr>
        <w:t xml:space="preserve"> </w:t>
      </w:r>
      <w:r w:rsidR="00CA00AA">
        <w:rPr>
          <w:lang w:eastAsia="zh-CN"/>
        </w:rPr>
        <w:t xml:space="preserve">Code </w:t>
      </w:r>
      <w:r w:rsidR="004739D6">
        <w:rPr>
          <w:lang w:eastAsia="zh-CN"/>
        </w:rPr>
        <w:t xml:space="preserve">for </w:t>
      </w:r>
      <w:r w:rsidR="002F368A">
        <w:rPr>
          <w:lang w:eastAsia="zh-CN"/>
        </w:rPr>
        <w:t>URLLC</w:t>
      </w:r>
    </w:p>
    <w:p w14:paraId="3DEB4D13" w14:textId="0720BE05" w:rsidR="00934829" w:rsidRDefault="0072686C" w:rsidP="0041373A">
      <w:pPr>
        <w:rPr>
          <w:noProof/>
          <w:lang w:eastAsia="zh-CN"/>
        </w:rPr>
      </w:pPr>
      <w:r w:rsidRPr="00AD0A2C">
        <w:rPr>
          <w:lang w:eastAsia="zh-CN"/>
        </w:rPr>
        <w:t xml:space="preserve">Polar code of eMBB control channel is designed to cover typical payload sizes up to ~200 bits in downlink and ~500 bits </w:t>
      </w:r>
      <w:r w:rsidR="00ED5759" w:rsidRPr="0041373A">
        <w:rPr>
          <w:lang w:eastAsia="zh-CN"/>
        </w:rPr>
        <w:t xml:space="preserve">or longer (depends on the UL control channel design) </w:t>
      </w:r>
      <w:r w:rsidRPr="00AD0A2C">
        <w:rPr>
          <w:lang w:eastAsia="zh-CN"/>
        </w:rPr>
        <w:t xml:space="preserve">in </w:t>
      </w:r>
      <w:r w:rsidR="00602F3A">
        <w:rPr>
          <w:lang w:eastAsia="zh-CN"/>
        </w:rPr>
        <w:t>u</w:t>
      </w:r>
      <w:r w:rsidRPr="00AD0A2C">
        <w:rPr>
          <w:lang w:eastAsia="zh-CN"/>
        </w:rPr>
        <w:t>plink. Polar code exhibits superior performance and complexity/latency advantages in a typical NR-PDCCH payload sizes and code rates over any known codes.</w:t>
      </w:r>
      <w:r w:rsidR="00B3364F" w:rsidRPr="00AD0A2C">
        <w:rPr>
          <w:lang w:eastAsia="zh-CN"/>
        </w:rPr>
        <w:t xml:space="preserve"> </w:t>
      </w:r>
    </w:p>
    <w:p w14:paraId="06F8AE84" w14:textId="0E267E04" w:rsidR="0089459D" w:rsidRDefault="009D624D">
      <w:pPr>
        <w:rPr>
          <w:lang w:eastAsia="zh-CN"/>
        </w:rPr>
      </w:pPr>
      <w:r>
        <w:rPr>
          <w:b/>
          <w:lang w:eastAsia="zh-CN"/>
        </w:rPr>
        <w:t>Reliability</w:t>
      </w:r>
      <w:r w:rsidR="00307351" w:rsidRPr="00DD57C1">
        <w:rPr>
          <w:b/>
          <w:lang w:eastAsia="zh-CN"/>
        </w:rPr>
        <w:t xml:space="preserve">: </w:t>
      </w:r>
    </w:p>
    <w:p w14:paraId="0D4BC4EA" w14:textId="507D6410" w:rsidR="007210C5" w:rsidRDefault="007210C5">
      <w:pPr>
        <w:rPr>
          <w:lang w:eastAsia="zh-CN"/>
        </w:rPr>
      </w:pPr>
      <w:r>
        <w:rPr>
          <w:lang w:eastAsia="zh-CN"/>
        </w:rPr>
        <w:t xml:space="preserve">Many simulation results </w:t>
      </w:r>
      <w:r w:rsidR="00432713">
        <w:rPr>
          <w:lang w:eastAsia="zh-CN"/>
        </w:rPr>
        <w:t>have</w:t>
      </w:r>
      <w:r>
        <w:rPr>
          <w:lang w:eastAsia="zh-CN"/>
        </w:rPr>
        <w:t xml:space="preserve"> </w:t>
      </w:r>
      <w:r w:rsidR="00602F3A">
        <w:rPr>
          <w:lang w:eastAsia="zh-CN"/>
        </w:rPr>
        <w:t xml:space="preserve">demonstrated </w:t>
      </w:r>
      <w:r>
        <w:rPr>
          <w:lang w:eastAsia="zh-CN"/>
        </w:rPr>
        <w:t xml:space="preserve">the performance </w:t>
      </w:r>
      <w:r w:rsidR="009C52D3">
        <w:rPr>
          <w:lang w:eastAsia="zh-CN"/>
        </w:rPr>
        <w:t>advantage</w:t>
      </w:r>
      <w:r>
        <w:rPr>
          <w:lang w:eastAsia="zh-CN"/>
        </w:rPr>
        <w:t xml:space="preserve"> of polar code vs LDPC code</w:t>
      </w:r>
      <w:r w:rsidR="00FE0490">
        <w:rPr>
          <w:lang w:eastAsia="zh-CN"/>
        </w:rPr>
        <w:t>s (BG2)</w:t>
      </w:r>
      <w:r>
        <w:rPr>
          <w:lang w:eastAsia="zh-CN"/>
        </w:rPr>
        <w:t xml:space="preserve">. For example, with a TDL-C300 fading channel and typical K =200 bit, we </w:t>
      </w:r>
      <w:r w:rsidR="00FE0490">
        <w:rPr>
          <w:lang w:eastAsia="zh-CN"/>
        </w:rPr>
        <w:t xml:space="preserve">compare the two codes </w:t>
      </w:r>
      <w:r w:rsidR="0089459D">
        <w:rPr>
          <w:lang w:eastAsia="zh-CN"/>
        </w:rPr>
        <w:t>as below</w:t>
      </w:r>
      <w:r w:rsidR="00602F3A">
        <w:rPr>
          <w:lang w:eastAsia="zh-CN"/>
        </w:rPr>
        <w:t>. M</w:t>
      </w:r>
      <w:r w:rsidR="008E001C">
        <w:rPr>
          <w:lang w:eastAsia="zh-CN"/>
        </w:rPr>
        <w:t>ore comparison results in fading channel can be found in the appendix.</w:t>
      </w:r>
    </w:p>
    <w:p w14:paraId="2ECDF902" w14:textId="77777777" w:rsidR="00934829" w:rsidRDefault="00934829" w:rsidP="00DD57C1">
      <w:pPr>
        <w:jc w:val="center"/>
        <w:rPr>
          <w:lang w:eastAsia="zh-CN"/>
        </w:rPr>
      </w:pPr>
      <w:r>
        <w:rPr>
          <w:noProof/>
          <w:lang w:eastAsia="zh-CN"/>
        </w:rPr>
        <w:lastRenderedPageBreak/>
        <w:drawing>
          <wp:inline distT="0" distB="0" distL="0" distR="0" wp14:anchorId="01DC1EFC" wp14:editId="3E13E516">
            <wp:extent cx="4166558" cy="3209026"/>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noChangeArrowheads="1"/>
                    </pic:cNvPicPr>
                  </pic:nvPicPr>
                  <pic:blipFill>
                    <a:blip r:embed="rId12" cstate="print"/>
                    <a:srcRect/>
                    <a:stretch>
                      <a:fillRect/>
                    </a:stretch>
                  </pic:blipFill>
                  <pic:spPr bwMode="auto">
                    <a:xfrm>
                      <a:off x="0" y="0"/>
                      <a:ext cx="4166558" cy="3209026"/>
                    </a:xfrm>
                    <a:prstGeom prst="rect">
                      <a:avLst/>
                    </a:prstGeom>
                    <a:noFill/>
                    <a:ln w="9525">
                      <a:noFill/>
                      <a:miter lim="800000"/>
                      <a:headEnd/>
                      <a:tailEnd/>
                    </a:ln>
                    <a:effectLst/>
                  </pic:spPr>
                </pic:pic>
              </a:graphicData>
            </a:graphic>
          </wp:inline>
        </w:drawing>
      </w:r>
    </w:p>
    <w:p w14:paraId="2ED69DD1" w14:textId="72838285" w:rsidR="00934829" w:rsidRDefault="00307351" w:rsidP="00DD57C1">
      <w:pPr>
        <w:jc w:val="center"/>
        <w:rPr>
          <w:lang w:eastAsia="zh-CN"/>
        </w:rPr>
      </w:pPr>
      <w:r w:rsidRPr="00DD57C1">
        <w:t xml:space="preserve">Figure </w:t>
      </w:r>
      <w:r w:rsidR="00ED5759">
        <w:t>5</w:t>
      </w:r>
      <w:r w:rsidRPr="00DD57C1">
        <w:t xml:space="preserve"> </w:t>
      </w:r>
      <w:r w:rsidRPr="00DD57C1">
        <w:rPr>
          <w:lang w:eastAsia="zh-CN"/>
        </w:rPr>
        <w:t xml:space="preserve">Polar code (List8) vs LDPC BG2 (LOMS-20) </w:t>
      </w:r>
      <w:r w:rsidR="00751195">
        <w:rPr>
          <w:lang w:eastAsia="zh-CN"/>
        </w:rPr>
        <w:t>in</w:t>
      </w:r>
      <w:r w:rsidR="00751195" w:rsidRPr="00DD57C1">
        <w:rPr>
          <w:lang w:eastAsia="zh-CN"/>
        </w:rPr>
        <w:t xml:space="preserve"> </w:t>
      </w:r>
      <w:r w:rsidRPr="00DD57C1">
        <w:rPr>
          <w:lang w:eastAsia="zh-CN"/>
        </w:rPr>
        <w:t xml:space="preserve">Fading channel  </w:t>
      </w:r>
    </w:p>
    <w:p w14:paraId="7A711777" w14:textId="113FC7E9" w:rsidR="00FE0490" w:rsidRDefault="0089459D" w:rsidP="00B1483D">
      <w:pPr>
        <w:rPr>
          <w:lang w:eastAsia="zh-CN"/>
        </w:rPr>
      </w:pPr>
      <w:r>
        <w:rPr>
          <w:lang w:eastAsia="zh-CN"/>
        </w:rPr>
        <w:t>Besides to its superior</w:t>
      </w:r>
      <w:r w:rsidR="00FE0490">
        <w:rPr>
          <w:lang w:eastAsia="zh-CN"/>
        </w:rPr>
        <w:t xml:space="preserve"> coding performance</w:t>
      </w:r>
      <w:r w:rsidR="007F21CB">
        <w:rPr>
          <w:lang w:eastAsia="zh-CN"/>
        </w:rPr>
        <w:t xml:space="preserve"> on small </w:t>
      </w:r>
      <w:r w:rsidR="009D624D">
        <w:rPr>
          <w:lang w:eastAsia="zh-CN"/>
        </w:rPr>
        <w:t>payload sizes</w:t>
      </w:r>
      <w:r w:rsidR="00FE0490">
        <w:rPr>
          <w:lang w:eastAsia="zh-CN"/>
        </w:rPr>
        <w:t xml:space="preserve">, </w:t>
      </w:r>
      <w:r>
        <w:rPr>
          <w:lang w:eastAsia="zh-CN"/>
        </w:rPr>
        <w:t>it</w:t>
      </w:r>
      <w:r w:rsidR="00FE0490">
        <w:rPr>
          <w:lang w:eastAsia="zh-CN"/>
        </w:rPr>
        <w:t xml:space="preserve"> </w:t>
      </w:r>
      <w:r>
        <w:rPr>
          <w:lang w:eastAsia="zh-CN"/>
        </w:rPr>
        <w:t xml:space="preserve">is </w:t>
      </w:r>
      <w:r w:rsidR="00B1483D">
        <w:rPr>
          <w:lang w:eastAsia="zh-CN"/>
        </w:rPr>
        <w:t xml:space="preserve">proved and verified </w:t>
      </w:r>
      <w:r>
        <w:rPr>
          <w:lang w:eastAsia="zh-CN"/>
        </w:rPr>
        <w:t>that polar code has</w:t>
      </w:r>
      <w:r w:rsidR="00B1483D">
        <w:rPr>
          <w:lang w:eastAsia="zh-CN"/>
        </w:rPr>
        <w:t xml:space="preserve"> no error floor</w:t>
      </w:r>
      <w:r w:rsidR="009D624D">
        <w:rPr>
          <w:lang w:eastAsia="zh-CN"/>
        </w:rPr>
        <w:t xml:space="preserve"> </w:t>
      </w:r>
      <w:r w:rsidR="00EC530A">
        <w:rPr>
          <w:rFonts w:hint="eastAsia"/>
          <w:lang w:eastAsia="zh-CN"/>
        </w:rPr>
        <w:t>[7]</w:t>
      </w:r>
      <w:r w:rsidR="00B1483D">
        <w:rPr>
          <w:lang w:eastAsia="zh-CN"/>
        </w:rPr>
        <w:t>.</w:t>
      </w:r>
      <w:r w:rsidR="00FE0490">
        <w:rPr>
          <w:lang w:eastAsia="zh-CN"/>
        </w:rPr>
        <w:t xml:space="preserve"> </w:t>
      </w:r>
      <w:r w:rsidR="00602F3A">
        <w:rPr>
          <w:lang w:eastAsia="zh-CN"/>
        </w:rPr>
        <w:t>No</w:t>
      </w:r>
      <w:r w:rsidR="00FE0490">
        <w:rPr>
          <w:lang w:eastAsia="zh-CN"/>
        </w:rPr>
        <w:t xml:space="preserve"> plateau on polar code curves</w:t>
      </w:r>
      <w:r w:rsidR="00F146E1">
        <w:rPr>
          <w:lang w:eastAsia="zh-CN"/>
        </w:rPr>
        <w:t xml:space="preserve"> </w:t>
      </w:r>
      <w:r w:rsidR="00602F3A">
        <w:rPr>
          <w:lang w:eastAsia="zh-CN"/>
        </w:rPr>
        <w:t xml:space="preserve">was observed in any evaluation. Figures 6.a and 6.b show results </w:t>
      </w:r>
      <w:r w:rsidR="00F146E1">
        <w:rPr>
          <w:lang w:eastAsia="zh-CN"/>
        </w:rPr>
        <w:t>with fine granularity</w:t>
      </w:r>
      <w:r w:rsidR="000855E0">
        <w:rPr>
          <w:lang w:eastAsia="zh-CN"/>
        </w:rPr>
        <w:t xml:space="preserve"> when the BLER </w:t>
      </w:r>
      <w:r w:rsidR="001A1A43">
        <w:rPr>
          <w:lang w:eastAsia="zh-CN"/>
        </w:rPr>
        <w:t>is down to</w:t>
      </w:r>
      <w:r w:rsidR="000855E0">
        <w:rPr>
          <w:lang w:eastAsia="zh-CN"/>
        </w:rPr>
        <w:t xml:space="preserve"> 1e-5 or lower</w:t>
      </w:r>
      <w:r w:rsidR="001A1A43">
        <w:rPr>
          <w:lang w:eastAsia="zh-CN"/>
        </w:rPr>
        <w:t>.</w:t>
      </w:r>
      <w:r w:rsidR="00B1483D">
        <w:rPr>
          <w:lang w:eastAsia="zh-CN"/>
        </w:rPr>
        <w:t xml:space="preserve"> </w:t>
      </w:r>
    </w:p>
    <w:p w14:paraId="5F9E2771" w14:textId="77777777" w:rsidR="00BF7DA6" w:rsidRDefault="00BF7DA6" w:rsidP="0041373A">
      <w:pPr>
        <w:jc w:val="center"/>
        <w:rPr>
          <w:lang w:eastAsia="zh-CN"/>
        </w:rPr>
      </w:pPr>
      <w:r>
        <w:rPr>
          <w:noProof/>
          <w:lang w:eastAsia="zh-CN"/>
        </w:rPr>
        <w:drawing>
          <wp:inline distT="0" distB="0" distL="0" distR="0" wp14:anchorId="51ECF909" wp14:editId="0B1AC20A">
            <wp:extent cx="5916295" cy="3001836"/>
            <wp:effectExtent l="0" t="0" r="0" b="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916295" cy="3001836"/>
                    </a:xfrm>
                    <a:prstGeom prst="rect">
                      <a:avLst/>
                    </a:prstGeom>
                    <a:noFill/>
                    <a:ln w="9525">
                      <a:noFill/>
                      <a:miter lim="800000"/>
                      <a:headEnd/>
                      <a:tailEnd/>
                    </a:ln>
                  </pic:spPr>
                </pic:pic>
              </a:graphicData>
            </a:graphic>
          </wp:inline>
        </w:drawing>
      </w:r>
    </w:p>
    <w:p w14:paraId="515BF397" w14:textId="56E500CC" w:rsidR="00BF7DA6" w:rsidRDefault="000809DD" w:rsidP="0041373A">
      <w:pPr>
        <w:jc w:val="center"/>
        <w:rPr>
          <w:lang w:eastAsia="zh-CN"/>
        </w:rPr>
      </w:pPr>
      <w:r>
        <w:t xml:space="preserve">Figure </w:t>
      </w:r>
      <w:r w:rsidR="00ED5759">
        <w:t>6</w:t>
      </w:r>
      <w:r>
        <w:t xml:space="preserve">.a </w:t>
      </w:r>
      <w:r w:rsidR="000855E0">
        <w:t>Fine granularity</w:t>
      </w:r>
      <w:r w:rsidR="000855E0">
        <w:rPr>
          <w:rFonts w:hint="eastAsia"/>
          <w:lang w:eastAsia="zh-CN"/>
        </w:rPr>
        <w:t xml:space="preserve"> </w:t>
      </w:r>
      <w:r w:rsidR="000855E0">
        <w:rPr>
          <w:lang w:eastAsia="zh-CN"/>
        </w:rPr>
        <w:t>p</w:t>
      </w:r>
      <w:r>
        <w:t xml:space="preserve">erformance for </w:t>
      </w:r>
      <w:r w:rsidRPr="00DD57C1">
        <w:rPr>
          <w:lang w:eastAsia="zh-CN"/>
        </w:rPr>
        <w:t>Polar code (List8)</w:t>
      </w:r>
      <w:r>
        <w:rPr>
          <w:lang w:eastAsia="zh-CN"/>
        </w:rPr>
        <w:t>, e.g. M=</w:t>
      </w:r>
      <w:r>
        <w:rPr>
          <w:rFonts w:hint="eastAsia"/>
          <w:lang w:eastAsia="zh-CN"/>
        </w:rPr>
        <w:t>96</w:t>
      </w:r>
      <w:r>
        <w:rPr>
          <w:lang w:eastAsia="zh-CN"/>
        </w:rPr>
        <w:t>0, K=[40:8:864], QPSK</w:t>
      </w:r>
    </w:p>
    <w:p w14:paraId="4F9CC404" w14:textId="77777777" w:rsidR="00943817" w:rsidRDefault="00BF7DA6" w:rsidP="00943817">
      <w:pPr>
        <w:rPr>
          <w:lang w:eastAsia="zh-CN"/>
        </w:rPr>
      </w:pPr>
      <w:r>
        <w:rPr>
          <w:noProof/>
          <w:lang w:eastAsia="zh-CN"/>
        </w:rPr>
        <w:lastRenderedPageBreak/>
        <w:drawing>
          <wp:inline distT="0" distB="0" distL="0" distR="0" wp14:anchorId="1C929F19" wp14:editId="3FEE5507">
            <wp:extent cx="5916295" cy="3001836"/>
            <wp:effectExtent l="0" t="0" r="0" b="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5916295" cy="3001836"/>
                    </a:xfrm>
                    <a:prstGeom prst="rect">
                      <a:avLst/>
                    </a:prstGeom>
                    <a:noFill/>
                    <a:ln w="9525">
                      <a:noFill/>
                      <a:miter lim="800000"/>
                      <a:headEnd/>
                      <a:tailEnd/>
                    </a:ln>
                  </pic:spPr>
                </pic:pic>
              </a:graphicData>
            </a:graphic>
          </wp:inline>
        </w:drawing>
      </w:r>
    </w:p>
    <w:p w14:paraId="6B3DDE3D" w14:textId="37B72EAA" w:rsidR="000809DD" w:rsidRDefault="000809DD" w:rsidP="000809DD">
      <w:pPr>
        <w:jc w:val="center"/>
        <w:rPr>
          <w:lang w:eastAsia="zh-CN"/>
        </w:rPr>
      </w:pPr>
      <w:r>
        <w:t xml:space="preserve">Figure </w:t>
      </w:r>
      <w:r w:rsidR="00ED5759">
        <w:t>6</w:t>
      </w:r>
      <w:r>
        <w:t xml:space="preserve">.b Fine granularity performance for </w:t>
      </w:r>
      <w:r w:rsidRPr="00DD57C1">
        <w:rPr>
          <w:lang w:eastAsia="zh-CN"/>
        </w:rPr>
        <w:t>Polar code (List8)</w:t>
      </w:r>
      <w:r>
        <w:rPr>
          <w:lang w:eastAsia="zh-CN"/>
        </w:rPr>
        <w:t>, e.g. M=</w:t>
      </w:r>
      <w:r>
        <w:rPr>
          <w:rFonts w:hint="eastAsia"/>
          <w:lang w:eastAsia="zh-CN"/>
        </w:rPr>
        <w:t>1920</w:t>
      </w:r>
      <w:r>
        <w:rPr>
          <w:lang w:eastAsia="zh-CN"/>
        </w:rPr>
        <w:t>, K=[384:8:1728], 16QAM</w:t>
      </w:r>
    </w:p>
    <w:p w14:paraId="3DF72388" w14:textId="644F2D3B" w:rsidR="009D624D" w:rsidRDefault="009D624D" w:rsidP="009D624D">
      <w:pPr>
        <w:rPr>
          <w:i/>
          <w:lang w:eastAsia="zh-CN"/>
        </w:rPr>
      </w:pPr>
      <w:r w:rsidRPr="003401C2">
        <w:rPr>
          <w:rFonts w:hint="eastAsia"/>
          <w:b/>
          <w:i/>
          <w:lang w:eastAsia="zh-CN"/>
        </w:rPr>
        <w:t>Observation</w:t>
      </w:r>
      <w:r w:rsidRPr="003401C2">
        <w:rPr>
          <w:b/>
          <w:i/>
        </w:rPr>
        <w:t>-</w:t>
      </w:r>
      <w:r>
        <w:rPr>
          <w:b/>
          <w:i/>
          <w:lang w:eastAsia="zh-CN"/>
        </w:rPr>
        <w:t>6</w:t>
      </w:r>
      <w:r w:rsidRPr="003401C2">
        <w:rPr>
          <w:b/>
          <w:i/>
          <w:lang w:eastAsia="zh-CN"/>
        </w:rPr>
        <w:t xml:space="preserve">: </w:t>
      </w:r>
      <w:r w:rsidRPr="003401C2">
        <w:rPr>
          <w:i/>
          <w:lang w:eastAsia="zh-CN"/>
        </w:rPr>
        <w:t xml:space="preserve"> </w:t>
      </w:r>
      <w:r>
        <w:rPr>
          <w:i/>
          <w:lang w:eastAsia="zh-CN"/>
        </w:rPr>
        <w:t xml:space="preserve">Polar code </w:t>
      </w:r>
      <w:r w:rsidR="001A1A43">
        <w:rPr>
          <w:i/>
          <w:lang w:eastAsia="zh-CN"/>
        </w:rPr>
        <w:t>has</w:t>
      </w:r>
      <w:r>
        <w:rPr>
          <w:i/>
          <w:lang w:eastAsia="zh-CN"/>
        </w:rPr>
        <w:t xml:space="preserve"> no </w:t>
      </w:r>
      <w:r>
        <w:rPr>
          <w:rFonts w:hint="eastAsia"/>
          <w:i/>
          <w:lang w:eastAsia="zh-CN"/>
        </w:rPr>
        <w:t>error floor.</w:t>
      </w:r>
    </w:p>
    <w:p w14:paraId="49C73A30" w14:textId="5EFE61E1" w:rsidR="0089459D" w:rsidRPr="00DD57C1" w:rsidRDefault="0072686C">
      <w:pPr>
        <w:rPr>
          <w:b/>
          <w:lang w:eastAsia="zh-CN"/>
        </w:rPr>
      </w:pPr>
      <w:r w:rsidRPr="0041373A">
        <w:rPr>
          <w:b/>
          <w:lang w:eastAsia="zh-CN"/>
        </w:rPr>
        <w:t>Latency</w:t>
      </w:r>
      <w:r w:rsidR="00307351" w:rsidRPr="00DD57C1">
        <w:rPr>
          <w:b/>
          <w:lang w:eastAsia="zh-CN"/>
        </w:rPr>
        <w:t>:</w:t>
      </w:r>
    </w:p>
    <w:p w14:paraId="7B102DE8" w14:textId="0E43C907" w:rsidR="009D624D" w:rsidRDefault="009D624D">
      <w:pPr>
        <w:rPr>
          <w:lang w:eastAsia="zh-CN"/>
        </w:rPr>
      </w:pPr>
      <w:r>
        <w:rPr>
          <w:lang w:eastAsia="zh-CN"/>
        </w:rPr>
        <w:t xml:space="preserve">A </w:t>
      </w:r>
      <w:r w:rsidR="0089459D">
        <w:rPr>
          <w:lang w:eastAsia="zh-CN"/>
        </w:rPr>
        <w:t xml:space="preserve">polar code constructor </w:t>
      </w:r>
      <w:r>
        <w:rPr>
          <w:lang w:eastAsia="zh-CN"/>
        </w:rPr>
        <w:t xml:space="preserve">tends to </w:t>
      </w:r>
      <w:r w:rsidR="0089459D">
        <w:rPr>
          <w:lang w:eastAsia="zh-CN"/>
        </w:rPr>
        <w:t xml:space="preserve">place </w:t>
      </w:r>
      <w:r w:rsidR="00432713">
        <w:rPr>
          <w:lang w:eastAsia="zh-CN"/>
        </w:rPr>
        <w:t>the</w:t>
      </w:r>
      <w:r w:rsidR="00D8448D">
        <w:rPr>
          <w:lang w:eastAsia="zh-CN"/>
        </w:rPr>
        <w:t xml:space="preserve"> information bits </w:t>
      </w:r>
      <w:r w:rsidR="0089459D">
        <w:rPr>
          <w:lang w:eastAsia="zh-CN"/>
        </w:rPr>
        <w:t>on</w:t>
      </w:r>
      <w:r w:rsidR="00D8448D">
        <w:rPr>
          <w:lang w:eastAsia="zh-CN"/>
        </w:rPr>
        <w:t xml:space="preserve"> </w:t>
      </w:r>
      <w:r w:rsidR="0089459D">
        <w:rPr>
          <w:lang w:eastAsia="zh-CN"/>
        </w:rPr>
        <w:t>highest</w:t>
      </w:r>
      <w:r w:rsidR="00D8448D">
        <w:rPr>
          <w:lang w:eastAsia="zh-CN"/>
        </w:rPr>
        <w:t xml:space="preserve"> indices</w:t>
      </w:r>
      <w:r w:rsidR="0089459D">
        <w:rPr>
          <w:lang w:eastAsia="zh-CN"/>
        </w:rPr>
        <w:t xml:space="preserve"> bit positions</w:t>
      </w:r>
      <w:r w:rsidR="00D8448D">
        <w:rPr>
          <w:lang w:eastAsia="zh-CN"/>
        </w:rPr>
        <w:t>. A SC</w:t>
      </w:r>
      <w:r w:rsidR="0089459D">
        <w:rPr>
          <w:lang w:eastAsia="zh-CN"/>
        </w:rPr>
        <w:t xml:space="preserve"> (successive-cancellation)</w:t>
      </w:r>
      <w:r w:rsidR="00D8448D">
        <w:rPr>
          <w:lang w:eastAsia="zh-CN"/>
        </w:rPr>
        <w:t xml:space="preserve">-based polar decoder </w:t>
      </w:r>
      <w:r w:rsidR="0089459D">
        <w:rPr>
          <w:lang w:eastAsia="zh-CN"/>
        </w:rPr>
        <w:t>could</w:t>
      </w:r>
      <w:r w:rsidR="00D8448D">
        <w:rPr>
          <w:lang w:eastAsia="zh-CN"/>
        </w:rPr>
        <w:t xml:space="preserve"> skip </w:t>
      </w:r>
      <w:r w:rsidR="005D62C8">
        <w:rPr>
          <w:lang w:eastAsia="zh-CN"/>
        </w:rPr>
        <w:t>all the</w:t>
      </w:r>
      <w:r w:rsidR="00432713">
        <w:rPr>
          <w:lang w:eastAsia="zh-CN"/>
        </w:rPr>
        <w:t xml:space="preserve"> precedent</w:t>
      </w:r>
      <w:r w:rsidR="005D62C8">
        <w:rPr>
          <w:lang w:eastAsia="zh-CN"/>
        </w:rPr>
        <w:t xml:space="preserve"> frozen bits</w:t>
      </w:r>
      <w:r w:rsidR="0089459D">
        <w:rPr>
          <w:lang w:eastAsia="zh-CN"/>
        </w:rPr>
        <w:t xml:space="preserve"> to </w:t>
      </w:r>
      <w:r>
        <w:rPr>
          <w:lang w:eastAsia="zh-CN"/>
        </w:rPr>
        <w:t xml:space="preserve">shorten </w:t>
      </w:r>
      <w:r w:rsidR="0089459D">
        <w:rPr>
          <w:lang w:eastAsia="zh-CN"/>
        </w:rPr>
        <w:t xml:space="preserve">the latency and </w:t>
      </w:r>
      <w:r>
        <w:rPr>
          <w:lang w:eastAsia="zh-CN"/>
        </w:rPr>
        <w:t xml:space="preserve">reduce </w:t>
      </w:r>
      <w:r w:rsidR="0089459D">
        <w:rPr>
          <w:lang w:eastAsia="zh-CN"/>
        </w:rPr>
        <w:t>power consumption</w:t>
      </w:r>
      <w:r w:rsidR="005D62C8">
        <w:rPr>
          <w:lang w:eastAsia="zh-CN"/>
        </w:rPr>
        <w:t xml:space="preserve">. </w:t>
      </w:r>
      <w:r w:rsidR="0089459D">
        <w:rPr>
          <w:lang w:eastAsia="zh-CN"/>
        </w:rPr>
        <w:t>Its</w:t>
      </w:r>
      <w:r w:rsidR="00E97CBC">
        <w:rPr>
          <w:lang w:eastAsia="zh-CN"/>
        </w:rPr>
        <w:t xml:space="preserve"> decoding latency </w:t>
      </w:r>
      <w:r w:rsidR="0089459D">
        <w:rPr>
          <w:lang w:eastAsia="zh-CN"/>
        </w:rPr>
        <w:t>gets shortened</w:t>
      </w:r>
      <w:r w:rsidR="00E97CBC">
        <w:rPr>
          <w:lang w:eastAsia="zh-CN"/>
        </w:rPr>
        <w:t xml:space="preserve"> </w:t>
      </w:r>
      <w:r w:rsidR="00432713">
        <w:rPr>
          <w:lang w:eastAsia="zh-CN"/>
        </w:rPr>
        <w:t>when</w:t>
      </w:r>
      <w:r w:rsidR="00E97CBC">
        <w:rPr>
          <w:lang w:eastAsia="zh-CN"/>
        </w:rPr>
        <w:t xml:space="preserve"> coding rate becomes </w:t>
      </w:r>
      <w:r w:rsidR="00432713">
        <w:rPr>
          <w:lang w:eastAsia="zh-CN"/>
        </w:rPr>
        <w:t>lower</w:t>
      </w:r>
      <w:r w:rsidR="0089459D">
        <w:rPr>
          <w:lang w:eastAsia="zh-CN"/>
        </w:rPr>
        <w:t>. By contrast,</w:t>
      </w:r>
      <w:r w:rsidR="00E97CBC">
        <w:rPr>
          <w:lang w:eastAsia="zh-CN"/>
        </w:rPr>
        <w:t xml:space="preserve"> </w:t>
      </w:r>
      <w:r w:rsidR="0089459D">
        <w:rPr>
          <w:lang w:eastAsia="zh-CN"/>
        </w:rPr>
        <w:t xml:space="preserve">a </w:t>
      </w:r>
      <w:r w:rsidR="007B6EB5">
        <w:rPr>
          <w:lang w:eastAsia="zh-CN"/>
        </w:rPr>
        <w:t>LOMS</w:t>
      </w:r>
      <w:r w:rsidR="00E97CBC">
        <w:rPr>
          <w:lang w:eastAsia="zh-CN"/>
        </w:rPr>
        <w:t xml:space="preserve"> decoding</w:t>
      </w:r>
      <w:r w:rsidR="007B6EB5">
        <w:rPr>
          <w:lang w:eastAsia="zh-CN"/>
        </w:rPr>
        <w:t xml:space="preserve"> architecture usually</w:t>
      </w:r>
      <w:r w:rsidR="00E97CBC">
        <w:rPr>
          <w:lang w:eastAsia="zh-CN"/>
        </w:rPr>
        <w:t xml:space="preserve"> </w:t>
      </w:r>
      <w:r w:rsidR="007B6EB5">
        <w:rPr>
          <w:lang w:eastAsia="zh-CN"/>
        </w:rPr>
        <w:t>results to a similar latency for whatever</w:t>
      </w:r>
      <w:r w:rsidR="00E97CBC">
        <w:rPr>
          <w:lang w:eastAsia="zh-CN"/>
        </w:rPr>
        <w:t xml:space="preserve"> cod</w:t>
      </w:r>
      <w:r w:rsidR="007B6EB5">
        <w:rPr>
          <w:lang w:eastAsia="zh-CN"/>
        </w:rPr>
        <w:t>e</w:t>
      </w:r>
      <w:r w:rsidR="00E97CBC">
        <w:rPr>
          <w:lang w:eastAsia="zh-CN"/>
        </w:rPr>
        <w:t xml:space="preserve"> rate. </w:t>
      </w:r>
      <w:r w:rsidR="007B6EB5">
        <w:rPr>
          <w:lang w:eastAsia="zh-CN"/>
        </w:rPr>
        <w:t>Besides, since it is uneasy to switch off a part of the interconnection of a BP</w:t>
      </w:r>
      <w:r>
        <w:rPr>
          <w:lang w:eastAsia="zh-CN"/>
        </w:rPr>
        <w:t xml:space="preserve"> (believe-propagation)</w:t>
      </w:r>
      <w:r w:rsidR="007B6EB5">
        <w:rPr>
          <w:lang w:eastAsia="zh-CN"/>
        </w:rPr>
        <w:t xml:space="preserve"> decoder for a small block and low cod rate. The power consumption of various code rates would remain similar for LDPC decoder to process different code rates. </w:t>
      </w:r>
    </w:p>
    <w:p w14:paraId="36BE21C1" w14:textId="77777777" w:rsidR="00E97CBC" w:rsidRDefault="00432713">
      <w:pPr>
        <w:rPr>
          <w:lang w:eastAsia="zh-CN"/>
        </w:rPr>
      </w:pPr>
      <w:r>
        <w:rPr>
          <w:lang w:eastAsia="zh-CN"/>
        </w:rPr>
        <w:t>The latency ratio between polar and LDPC is shown</w:t>
      </w:r>
      <w:r w:rsidR="00E97CBC">
        <w:rPr>
          <w:lang w:eastAsia="zh-CN"/>
        </w:rPr>
        <w:t xml:space="preserve"> in </w:t>
      </w:r>
      <w:r w:rsidR="0072686C">
        <w:rPr>
          <w:lang w:eastAsia="zh-CN"/>
        </w:rPr>
        <w:fldChar w:fldCharType="begin"/>
      </w:r>
      <w:r w:rsidR="00E97CBC">
        <w:rPr>
          <w:lang w:eastAsia="zh-CN"/>
        </w:rPr>
        <w:instrText xml:space="preserve"> REF _Ref497836433 \h </w:instrText>
      </w:r>
      <w:r w:rsidR="0072686C">
        <w:rPr>
          <w:lang w:eastAsia="zh-CN"/>
        </w:rPr>
      </w:r>
      <w:r w:rsidR="0072686C">
        <w:rPr>
          <w:lang w:eastAsia="zh-CN"/>
        </w:rPr>
        <w:fldChar w:fldCharType="separate"/>
      </w:r>
      <w:r w:rsidR="00E97CBC">
        <w:t xml:space="preserve">Table </w:t>
      </w:r>
      <w:r w:rsidR="00E97CBC">
        <w:rPr>
          <w:noProof/>
        </w:rPr>
        <w:t>2</w:t>
      </w:r>
      <w:r w:rsidR="0072686C">
        <w:rPr>
          <w:lang w:eastAsia="zh-CN"/>
        </w:rPr>
        <w:fldChar w:fldCharType="end"/>
      </w:r>
      <w:r w:rsidR="00E97CBC">
        <w:rPr>
          <w:lang w:eastAsia="zh-CN"/>
        </w:rPr>
        <w:t xml:space="preserve">. </w:t>
      </w:r>
      <w:r w:rsidR="006178A1">
        <w:rPr>
          <w:lang w:eastAsia="zh-CN"/>
        </w:rPr>
        <w:t xml:space="preserve">If the maximum mother code length of polar is limited to be </w:t>
      </w:r>
      <w:r w:rsidR="001D5B6E">
        <w:rPr>
          <w:lang w:eastAsia="zh-CN"/>
        </w:rPr>
        <w:t>2048</w:t>
      </w:r>
      <w:r w:rsidR="006178A1">
        <w:rPr>
          <w:lang w:eastAsia="zh-CN"/>
        </w:rPr>
        <w:t xml:space="preserve">, the </w:t>
      </w:r>
      <w:r w:rsidR="006178A1" w:rsidRPr="006178A1">
        <w:rPr>
          <w:lang w:eastAsia="zh-CN"/>
        </w:rPr>
        <w:t>superiority</w:t>
      </w:r>
      <w:r w:rsidR="006178A1">
        <w:rPr>
          <w:lang w:eastAsia="zh-CN"/>
        </w:rPr>
        <w:t xml:space="preserve"> of polar over LDPC is more obvious as shown in Table 3.</w:t>
      </w:r>
    </w:p>
    <w:p w14:paraId="3721C859" w14:textId="77777777" w:rsidR="00934829" w:rsidRDefault="00307351" w:rsidP="00DD57C1">
      <w:pPr>
        <w:jc w:val="center"/>
        <w:rPr>
          <w:lang w:eastAsia="zh-CN"/>
        </w:rPr>
      </w:pPr>
      <w:r w:rsidRPr="00DD57C1">
        <w:rPr>
          <w:b/>
          <w:bCs/>
          <w:sz w:val="20"/>
          <w:szCs w:val="20"/>
        </w:rPr>
        <w:t xml:space="preserve">Table </w:t>
      </w:r>
      <w:r w:rsidR="0072686C" w:rsidRPr="00DD57C1">
        <w:rPr>
          <w:b/>
          <w:bCs/>
          <w:sz w:val="20"/>
          <w:szCs w:val="20"/>
        </w:rPr>
        <w:fldChar w:fldCharType="begin"/>
      </w:r>
      <w:r w:rsidRPr="00DD57C1">
        <w:rPr>
          <w:b/>
          <w:bCs/>
          <w:sz w:val="20"/>
          <w:szCs w:val="20"/>
        </w:rPr>
        <w:instrText xml:space="preserve"> SEQ Table \* ARABIC </w:instrText>
      </w:r>
      <w:r w:rsidR="0072686C" w:rsidRPr="00DD57C1">
        <w:rPr>
          <w:b/>
          <w:bCs/>
          <w:sz w:val="20"/>
          <w:szCs w:val="20"/>
        </w:rPr>
        <w:fldChar w:fldCharType="separate"/>
      </w:r>
      <w:r w:rsidRPr="00DD57C1">
        <w:rPr>
          <w:b/>
          <w:bCs/>
          <w:sz w:val="20"/>
          <w:szCs w:val="20"/>
        </w:rPr>
        <w:t>2</w:t>
      </w:r>
      <w:r w:rsidR="0072686C" w:rsidRPr="00DD57C1">
        <w:rPr>
          <w:b/>
          <w:bCs/>
          <w:sz w:val="20"/>
          <w:szCs w:val="20"/>
        </w:rPr>
        <w:fldChar w:fldCharType="end"/>
      </w:r>
      <w:r w:rsidRPr="00DD57C1">
        <w:rPr>
          <w:b/>
          <w:bCs/>
          <w:sz w:val="20"/>
          <w:szCs w:val="20"/>
        </w:rPr>
        <w:tab/>
        <w:t>Latency comparison of polar</w:t>
      </w:r>
      <w:r w:rsidR="001D5B6E">
        <w:rPr>
          <w:b/>
          <w:bCs/>
          <w:sz w:val="20"/>
          <w:szCs w:val="20"/>
        </w:rPr>
        <w:t xml:space="preserve"> (N</w:t>
      </w:r>
      <w:r w:rsidR="0072686C" w:rsidRPr="0041373A">
        <w:rPr>
          <w:b/>
          <w:bCs/>
          <w:sz w:val="20"/>
          <w:szCs w:val="20"/>
          <w:vertAlign w:val="subscript"/>
        </w:rPr>
        <w:t>max</w:t>
      </w:r>
      <w:r w:rsidR="001D5B6E">
        <w:rPr>
          <w:b/>
          <w:bCs/>
          <w:sz w:val="20"/>
          <w:szCs w:val="20"/>
        </w:rPr>
        <w:t>=8192)</w:t>
      </w:r>
      <w:r w:rsidRPr="00DD57C1">
        <w:rPr>
          <w:b/>
          <w:bCs/>
          <w:sz w:val="20"/>
          <w:szCs w:val="20"/>
        </w:rPr>
        <w:t xml:space="preserve"> over LDPC</w:t>
      </w:r>
    </w:p>
    <w:p w14:paraId="260FD301" w14:textId="77777777" w:rsidR="00934829" w:rsidRDefault="00934829" w:rsidP="00DD57C1">
      <w:pPr>
        <w:jc w:val="center"/>
        <w:rPr>
          <w:lang w:eastAsia="zh-CN"/>
        </w:rPr>
      </w:pPr>
      <w:r>
        <w:rPr>
          <w:noProof/>
          <w:lang w:eastAsia="zh-CN"/>
        </w:rPr>
        <w:drawing>
          <wp:inline distT="0" distB="0" distL="0" distR="0" wp14:anchorId="71BC948D" wp14:editId="6A9BE86B">
            <wp:extent cx="4572980" cy="2027582"/>
            <wp:effectExtent l="0" t="0" r="0" b="0"/>
            <wp:docPr id="758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5" cstate="print"/>
                    <a:stretch>
                      <a:fillRect/>
                    </a:stretch>
                  </pic:blipFill>
                  <pic:spPr>
                    <a:xfrm>
                      <a:off x="0" y="0"/>
                      <a:ext cx="4587858" cy="2034179"/>
                    </a:xfrm>
                    <a:prstGeom prst="rect">
                      <a:avLst/>
                    </a:prstGeom>
                  </pic:spPr>
                </pic:pic>
              </a:graphicData>
            </a:graphic>
          </wp:inline>
        </w:drawing>
      </w:r>
    </w:p>
    <w:p w14:paraId="481E8A94" w14:textId="77777777" w:rsidR="00B31599" w:rsidRDefault="00B31599" w:rsidP="00DD57C1">
      <w:pPr>
        <w:jc w:val="center"/>
        <w:rPr>
          <w:b/>
          <w:bCs/>
          <w:sz w:val="20"/>
          <w:szCs w:val="20"/>
        </w:rPr>
      </w:pPr>
    </w:p>
    <w:p w14:paraId="4E113678" w14:textId="77777777" w:rsidR="001D5B6E" w:rsidRDefault="001D5B6E" w:rsidP="00DD57C1">
      <w:pPr>
        <w:jc w:val="center"/>
        <w:rPr>
          <w:lang w:eastAsia="zh-CN"/>
        </w:rPr>
      </w:pPr>
      <w:r w:rsidRPr="00583778">
        <w:rPr>
          <w:b/>
          <w:bCs/>
          <w:sz w:val="20"/>
          <w:szCs w:val="20"/>
        </w:rPr>
        <w:t xml:space="preserve">Table </w:t>
      </w:r>
      <w:r>
        <w:rPr>
          <w:b/>
          <w:bCs/>
          <w:sz w:val="20"/>
          <w:szCs w:val="20"/>
        </w:rPr>
        <w:t>3</w:t>
      </w:r>
      <w:r w:rsidRPr="00583778">
        <w:rPr>
          <w:b/>
          <w:bCs/>
          <w:sz w:val="20"/>
          <w:szCs w:val="20"/>
        </w:rPr>
        <w:tab/>
        <w:t>Latency comparison of polar</w:t>
      </w:r>
      <w:r>
        <w:rPr>
          <w:b/>
          <w:bCs/>
          <w:sz w:val="20"/>
          <w:szCs w:val="20"/>
        </w:rPr>
        <w:t xml:space="preserve"> (N</w:t>
      </w:r>
      <w:r w:rsidR="0072686C" w:rsidRPr="0041373A">
        <w:rPr>
          <w:b/>
          <w:bCs/>
          <w:sz w:val="20"/>
          <w:szCs w:val="20"/>
          <w:vertAlign w:val="subscript"/>
        </w:rPr>
        <w:t>max</w:t>
      </w:r>
      <w:r>
        <w:rPr>
          <w:b/>
          <w:bCs/>
          <w:sz w:val="20"/>
          <w:szCs w:val="20"/>
        </w:rPr>
        <w:t>=2048)</w:t>
      </w:r>
      <w:r w:rsidRPr="00583778">
        <w:rPr>
          <w:b/>
          <w:bCs/>
          <w:sz w:val="20"/>
          <w:szCs w:val="20"/>
        </w:rPr>
        <w:t xml:space="preserve"> over LDPC</w:t>
      </w:r>
    </w:p>
    <w:p w14:paraId="0563722A" w14:textId="77777777" w:rsidR="001D5B6E" w:rsidRDefault="001D5B6E" w:rsidP="00DD57C1">
      <w:pPr>
        <w:jc w:val="center"/>
        <w:rPr>
          <w:lang w:eastAsia="zh-CN"/>
        </w:rPr>
      </w:pPr>
      <w:r>
        <w:rPr>
          <w:noProof/>
          <w:lang w:eastAsia="zh-CN"/>
        </w:rPr>
        <w:lastRenderedPageBreak/>
        <w:drawing>
          <wp:inline distT="0" distB="0" distL="0" distR="0" wp14:anchorId="7A30532B" wp14:editId="2AF393F4">
            <wp:extent cx="4533392" cy="1979874"/>
            <wp:effectExtent l="0" t="0" r="0" b="0"/>
            <wp:docPr id="14" name="图片 14" descr="C:\Users\w00322480\AppData\Roaming\eSpace_Desktop\UserData\w00322480\imagefiles\EC3DC2DB-10AF-4743-ACDB-491BF6262A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3DC2DB-10AF-4743-ACDB-491BF6262AE1" descr="C:\Users\w00322480\AppData\Roaming\eSpace_Desktop\UserData\w00322480\imagefiles\EC3DC2DB-10AF-4743-ACDB-491BF6262AE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65449" cy="1993874"/>
                    </a:xfrm>
                    <a:prstGeom prst="rect">
                      <a:avLst/>
                    </a:prstGeom>
                    <a:noFill/>
                    <a:ln>
                      <a:noFill/>
                    </a:ln>
                  </pic:spPr>
                </pic:pic>
              </a:graphicData>
            </a:graphic>
          </wp:inline>
        </w:drawing>
      </w:r>
    </w:p>
    <w:p w14:paraId="754719E2" w14:textId="5B440BA1" w:rsidR="00BF7DA6" w:rsidRDefault="0072686C" w:rsidP="0041373A">
      <w:pPr>
        <w:pStyle w:val="Caption"/>
        <w:jc w:val="left"/>
        <w:rPr>
          <w:i/>
          <w:lang w:eastAsia="zh-CN"/>
        </w:rPr>
      </w:pPr>
      <w:r w:rsidRPr="0041373A">
        <w:rPr>
          <w:bCs w:val="0"/>
          <w:i/>
          <w:sz w:val="22"/>
          <w:szCs w:val="22"/>
          <w:lang w:eastAsia="zh-CN"/>
        </w:rPr>
        <w:t>Observation-</w:t>
      </w:r>
      <w:r w:rsidR="00C11EB8">
        <w:rPr>
          <w:bCs w:val="0"/>
          <w:i/>
          <w:sz w:val="22"/>
          <w:szCs w:val="22"/>
          <w:lang w:eastAsia="zh-CN"/>
        </w:rPr>
        <w:t>7</w:t>
      </w:r>
      <w:r w:rsidRPr="0041373A">
        <w:rPr>
          <w:bCs w:val="0"/>
          <w:i/>
          <w:sz w:val="22"/>
          <w:szCs w:val="22"/>
          <w:lang w:eastAsia="zh-CN"/>
        </w:rPr>
        <w:t xml:space="preserve">: </w:t>
      </w:r>
      <w:r w:rsidR="0096543B">
        <w:rPr>
          <w:b w:val="0"/>
          <w:bCs w:val="0"/>
          <w:i/>
          <w:sz w:val="22"/>
          <w:szCs w:val="22"/>
          <w:lang w:eastAsia="zh-CN"/>
        </w:rPr>
        <w:t xml:space="preserve">Polar code has </w:t>
      </w:r>
      <w:r w:rsidRPr="0041373A">
        <w:rPr>
          <w:b w:val="0"/>
          <w:bCs w:val="0"/>
          <w:i/>
          <w:sz w:val="22"/>
          <w:szCs w:val="22"/>
          <w:lang w:eastAsia="zh-CN"/>
        </w:rPr>
        <w:t xml:space="preserve">reliability and </w:t>
      </w:r>
      <w:r w:rsidR="0096543B">
        <w:rPr>
          <w:b w:val="0"/>
          <w:bCs w:val="0"/>
          <w:i/>
          <w:sz w:val="22"/>
          <w:szCs w:val="22"/>
          <w:lang w:eastAsia="zh-CN"/>
        </w:rPr>
        <w:t xml:space="preserve">latency advantages </w:t>
      </w:r>
      <w:r w:rsidRPr="0041373A">
        <w:rPr>
          <w:b w:val="0"/>
          <w:bCs w:val="0"/>
          <w:i/>
          <w:sz w:val="22"/>
          <w:szCs w:val="22"/>
          <w:lang w:eastAsia="zh-CN"/>
        </w:rPr>
        <w:t>over LDPC for small block</w:t>
      </w:r>
      <w:r w:rsidR="009D624D">
        <w:rPr>
          <w:b w:val="0"/>
          <w:bCs w:val="0"/>
          <w:i/>
          <w:sz w:val="22"/>
          <w:szCs w:val="22"/>
          <w:lang w:eastAsia="zh-CN"/>
        </w:rPr>
        <w:t>s</w:t>
      </w:r>
      <w:r w:rsidRPr="0041373A">
        <w:rPr>
          <w:b w:val="0"/>
          <w:bCs w:val="0"/>
          <w:i/>
          <w:sz w:val="22"/>
          <w:szCs w:val="22"/>
          <w:lang w:eastAsia="zh-CN"/>
        </w:rPr>
        <w:t>.</w:t>
      </w:r>
    </w:p>
    <w:p w14:paraId="26A8E81F" w14:textId="77777777" w:rsidR="00BF7DA6" w:rsidRPr="0041373A" w:rsidRDefault="00307351" w:rsidP="0041373A">
      <w:pPr>
        <w:pStyle w:val="Caption"/>
        <w:jc w:val="left"/>
        <w:rPr>
          <w:b w:val="0"/>
          <w:lang w:eastAsia="zh-CN"/>
        </w:rPr>
      </w:pPr>
      <w:r w:rsidRPr="005A2138">
        <w:rPr>
          <w:lang w:eastAsia="zh-CN"/>
        </w:rPr>
        <w:t xml:space="preserve">Polar HARQ: </w:t>
      </w:r>
    </w:p>
    <w:p w14:paraId="2EE4255A" w14:textId="368E5EA7" w:rsidR="007B6EB5" w:rsidRDefault="005D58C0" w:rsidP="00A86AF2">
      <w:pPr>
        <w:rPr>
          <w:lang w:eastAsia="zh-CN"/>
        </w:rPr>
      </w:pPr>
      <w:r>
        <w:rPr>
          <w:lang w:eastAsia="zh-CN"/>
        </w:rPr>
        <w:t>In consideration of</w:t>
      </w:r>
      <w:r w:rsidR="004006CA">
        <w:rPr>
          <w:lang w:eastAsia="zh-CN"/>
        </w:rPr>
        <w:t xml:space="preserve"> polar code for URLLC data channel, HARQ over polar code should be designed. </w:t>
      </w:r>
      <w:r w:rsidR="007B6EB5">
        <w:rPr>
          <w:lang w:eastAsia="zh-CN"/>
        </w:rPr>
        <w:t xml:space="preserve">A </w:t>
      </w:r>
      <w:r w:rsidR="00A86AF2">
        <w:rPr>
          <w:lang w:eastAsia="zh-CN"/>
        </w:rPr>
        <w:t xml:space="preserve">Polar </w:t>
      </w:r>
      <w:r w:rsidR="00A86AF2" w:rsidRPr="00314DE7">
        <w:rPr>
          <w:lang w:eastAsia="zh-CN"/>
        </w:rPr>
        <w:t>IR</w:t>
      </w:r>
      <w:r>
        <w:rPr>
          <w:lang w:eastAsia="zh-CN"/>
        </w:rPr>
        <w:t xml:space="preserve"> </w:t>
      </w:r>
      <w:r w:rsidR="004006CA">
        <w:rPr>
          <w:lang w:eastAsia="zh-CN"/>
        </w:rPr>
        <w:t>(incremental</w:t>
      </w:r>
      <w:r>
        <w:rPr>
          <w:lang w:eastAsia="zh-CN"/>
        </w:rPr>
        <w:t xml:space="preserve"> </w:t>
      </w:r>
      <w:r w:rsidR="004006CA">
        <w:rPr>
          <w:lang w:eastAsia="zh-CN"/>
        </w:rPr>
        <w:t>redundancy)</w:t>
      </w:r>
      <w:r w:rsidR="00A86AF2">
        <w:rPr>
          <w:lang w:eastAsia="zh-CN"/>
        </w:rPr>
        <w:t xml:space="preserve">-HARQ scheme </w:t>
      </w:r>
      <w:r w:rsidR="007B6EB5">
        <w:rPr>
          <w:lang w:eastAsia="zh-CN"/>
        </w:rPr>
        <w:t xml:space="preserve">was </w:t>
      </w:r>
      <w:r w:rsidR="00A86AF2">
        <w:rPr>
          <w:lang w:eastAsia="zh-CN"/>
        </w:rPr>
        <w:t xml:space="preserve">proposed in </w:t>
      </w:r>
      <w:r w:rsidR="00EC530A">
        <w:rPr>
          <w:lang w:eastAsia="zh-CN"/>
        </w:rPr>
        <w:t>[8]</w:t>
      </w:r>
      <w:r w:rsidR="00A86AF2" w:rsidRPr="00314DE7">
        <w:rPr>
          <w:lang w:eastAsia="zh-CN"/>
        </w:rPr>
        <w:t xml:space="preserve"> </w:t>
      </w:r>
      <w:r w:rsidR="004006CA">
        <w:rPr>
          <w:lang w:eastAsia="zh-CN"/>
        </w:rPr>
        <w:t xml:space="preserve">to make use of </w:t>
      </w:r>
      <w:r w:rsidR="004702E9">
        <w:rPr>
          <w:lang w:eastAsia="zh-CN"/>
        </w:rPr>
        <w:t>low-triangular and</w:t>
      </w:r>
      <w:r w:rsidR="00A86AF2">
        <w:rPr>
          <w:lang w:eastAsia="zh-CN"/>
        </w:rPr>
        <w:t xml:space="preserve"> recursive</w:t>
      </w:r>
      <w:r w:rsidR="004006CA">
        <w:rPr>
          <w:lang w:eastAsia="zh-CN"/>
        </w:rPr>
        <w:t xml:space="preserve"> polar kernel. Because a</w:t>
      </w:r>
      <w:r w:rsidR="00A86AF2">
        <w:rPr>
          <w:lang w:eastAsia="zh-CN"/>
        </w:rPr>
        <w:t xml:space="preserve"> short polar code</w:t>
      </w:r>
      <w:r w:rsidR="004006CA">
        <w:rPr>
          <w:lang w:eastAsia="zh-CN"/>
        </w:rPr>
        <w:t xml:space="preserve"> is nested to</w:t>
      </w:r>
      <w:r w:rsidR="00A86AF2">
        <w:rPr>
          <w:lang w:eastAsia="zh-CN"/>
        </w:rPr>
        <w:t xml:space="preserve"> a longer one, </w:t>
      </w:r>
      <w:r w:rsidR="007B6EB5">
        <w:rPr>
          <w:lang w:eastAsia="zh-CN"/>
        </w:rPr>
        <w:t>an</w:t>
      </w:r>
      <w:r w:rsidR="00A86AF2">
        <w:rPr>
          <w:lang w:eastAsia="zh-CN"/>
        </w:rPr>
        <w:t xml:space="preserve"> incremental coded </w:t>
      </w:r>
      <w:r w:rsidR="007B6EB5">
        <w:rPr>
          <w:lang w:eastAsia="zh-CN"/>
        </w:rPr>
        <w:t xml:space="preserve">block </w:t>
      </w:r>
      <w:r w:rsidR="004006CA">
        <w:rPr>
          <w:lang w:eastAsia="zh-CN"/>
        </w:rPr>
        <w:t xml:space="preserve">can be generated </w:t>
      </w:r>
      <w:r w:rsidR="00A86AF2">
        <w:rPr>
          <w:lang w:eastAsia="zh-CN"/>
        </w:rPr>
        <w:t xml:space="preserve">for </w:t>
      </w:r>
      <w:r w:rsidR="004006CA">
        <w:rPr>
          <w:lang w:eastAsia="zh-CN"/>
        </w:rPr>
        <w:t>IR soft combin</w:t>
      </w:r>
      <w:r>
        <w:rPr>
          <w:lang w:eastAsia="zh-CN"/>
        </w:rPr>
        <w:t>ing</w:t>
      </w:r>
      <w:r w:rsidR="004006CA">
        <w:rPr>
          <w:lang w:eastAsia="zh-CN"/>
        </w:rPr>
        <w:t xml:space="preserve"> at the decoder side</w:t>
      </w:r>
      <w:r w:rsidR="00AE665E">
        <w:rPr>
          <w:lang w:eastAsia="zh-CN"/>
        </w:rPr>
        <w:t xml:space="preserve"> as shown in </w:t>
      </w:r>
      <w:r w:rsidR="0072686C">
        <w:rPr>
          <w:lang w:eastAsia="zh-CN"/>
        </w:rPr>
        <w:fldChar w:fldCharType="begin"/>
      </w:r>
      <w:r w:rsidR="00A86AF2">
        <w:rPr>
          <w:lang w:eastAsia="zh-CN"/>
        </w:rPr>
        <w:instrText xml:space="preserve"> REF _Ref471225145 \h </w:instrText>
      </w:r>
      <w:r w:rsidR="0072686C">
        <w:rPr>
          <w:lang w:eastAsia="zh-CN"/>
        </w:rPr>
      </w:r>
      <w:r w:rsidR="0072686C">
        <w:rPr>
          <w:lang w:eastAsia="zh-CN"/>
        </w:rPr>
        <w:fldChar w:fldCharType="separate"/>
      </w:r>
      <w:r w:rsidR="00A86AF2">
        <w:t xml:space="preserve">Figure </w:t>
      </w:r>
      <w:r w:rsidR="0072686C">
        <w:rPr>
          <w:lang w:eastAsia="zh-CN"/>
        </w:rPr>
        <w:fldChar w:fldCharType="end"/>
      </w:r>
      <w:r w:rsidR="00ED5759">
        <w:rPr>
          <w:lang w:eastAsia="zh-CN"/>
        </w:rPr>
        <w:t>7</w:t>
      </w:r>
      <w:r w:rsidR="00A86AF2">
        <w:rPr>
          <w:lang w:eastAsia="zh-CN"/>
        </w:rPr>
        <w:t xml:space="preserve">. </w:t>
      </w:r>
      <w:r w:rsidR="00B13FEE">
        <w:rPr>
          <w:lang w:eastAsia="zh-CN"/>
        </w:rPr>
        <w:t xml:space="preserve">The </w:t>
      </w:r>
      <w:r w:rsidR="00A86AF2">
        <w:rPr>
          <w:lang w:eastAsia="zh-CN"/>
        </w:rPr>
        <w:t>coding gain</w:t>
      </w:r>
      <w:r w:rsidR="007B6EB5">
        <w:rPr>
          <w:lang w:eastAsia="zh-CN"/>
        </w:rPr>
        <w:t xml:space="preserve"> of each re-transmission</w:t>
      </w:r>
      <w:r w:rsidR="00A86AF2">
        <w:rPr>
          <w:lang w:eastAsia="zh-CN"/>
        </w:rPr>
        <w:t xml:space="preserve"> is attributed to </w:t>
      </w:r>
      <w:r w:rsidR="007B6EB5">
        <w:rPr>
          <w:lang w:eastAsia="zh-CN"/>
        </w:rPr>
        <w:t>more</w:t>
      </w:r>
      <w:r w:rsidR="00A86AF2">
        <w:rPr>
          <w:lang w:eastAsia="zh-CN"/>
        </w:rPr>
        <w:t xml:space="preserve"> p</w:t>
      </w:r>
      <w:r w:rsidR="00A86AF2" w:rsidRPr="00C54063">
        <w:rPr>
          <w:lang w:eastAsia="zh-CN"/>
        </w:rPr>
        <w:t>olarization</w:t>
      </w:r>
      <w:r w:rsidR="00A86AF2">
        <w:rPr>
          <w:lang w:eastAsia="zh-CN"/>
        </w:rPr>
        <w:t xml:space="preserve"> </w:t>
      </w:r>
      <w:r w:rsidR="00A86AF2" w:rsidRPr="00C54063">
        <w:rPr>
          <w:lang w:eastAsia="zh-CN"/>
        </w:rPr>
        <w:t xml:space="preserve">enhanced </w:t>
      </w:r>
      <w:r w:rsidR="007B6EB5">
        <w:rPr>
          <w:lang w:eastAsia="zh-CN"/>
        </w:rPr>
        <w:t xml:space="preserve">by increased </w:t>
      </w:r>
      <w:r w:rsidR="00A86AF2" w:rsidRPr="00C54063">
        <w:rPr>
          <w:lang w:eastAsia="zh-CN"/>
        </w:rPr>
        <w:t>code length</w:t>
      </w:r>
      <w:r w:rsidR="007B6EB5">
        <w:rPr>
          <w:lang w:eastAsia="zh-CN"/>
        </w:rPr>
        <w:t xml:space="preserve"> at decoder side that </w:t>
      </w:r>
      <w:r w:rsidR="00A86AF2" w:rsidRPr="00C54063">
        <w:rPr>
          <w:lang w:eastAsia="zh-CN"/>
        </w:rPr>
        <w:t xml:space="preserve">is able to recursively combine several short code words into a longer one at the input LLR stage. </w:t>
      </w:r>
    </w:p>
    <w:p w14:paraId="030A48B4" w14:textId="0C29DC4D" w:rsidR="00C17025" w:rsidRDefault="005B59C0" w:rsidP="00A86AF2">
      <w:pPr>
        <w:pStyle w:val="Caption"/>
        <w:rPr>
          <w:b w:val="0"/>
          <w:sz w:val="22"/>
          <w:szCs w:val="22"/>
        </w:rPr>
      </w:pPr>
      <w:r>
        <w:object w:dxaOrig="7815" w:dyaOrig="2250" w14:anchorId="5D7FD0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pt;height:96pt" o:ole="">
            <v:imagedata r:id="rId17" o:title=""/>
          </v:shape>
          <o:OLEObject Type="Embed" ProgID="Visio.Drawing.15" ShapeID="_x0000_i1025" DrawAspect="Content" ObjectID="_1572464507" r:id="rId18"/>
        </w:object>
      </w:r>
    </w:p>
    <w:p w14:paraId="3C93E2E1" w14:textId="23441DF6" w:rsidR="00A86AF2" w:rsidRPr="00DD57C1" w:rsidRDefault="00307351" w:rsidP="00A86AF2">
      <w:pPr>
        <w:pStyle w:val="Caption"/>
        <w:rPr>
          <w:b w:val="0"/>
          <w:lang w:eastAsia="zh-CN"/>
        </w:rPr>
      </w:pPr>
      <w:r w:rsidRPr="00DD57C1">
        <w:rPr>
          <w:b w:val="0"/>
          <w:sz w:val="22"/>
          <w:szCs w:val="22"/>
        </w:rPr>
        <w:t xml:space="preserve">Figure </w:t>
      </w:r>
      <w:r w:rsidR="00ED5759">
        <w:rPr>
          <w:b w:val="0"/>
          <w:sz w:val="22"/>
          <w:szCs w:val="22"/>
          <w:lang w:eastAsia="zh-CN"/>
        </w:rPr>
        <w:t>7</w:t>
      </w:r>
      <w:r w:rsidRPr="00DD57C1">
        <w:rPr>
          <w:b w:val="0"/>
          <w:sz w:val="22"/>
          <w:szCs w:val="22"/>
        </w:rPr>
        <w:t xml:space="preserve"> </w:t>
      </w:r>
      <w:r w:rsidRPr="00DD57C1">
        <w:rPr>
          <w:b w:val="0"/>
          <w:sz w:val="22"/>
          <w:szCs w:val="22"/>
          <w:lang w:eastAsia="zh-CN"/>
        </w:rPr>
        <w:t>Overview of IR-HARQ scheme of polar codes</w:t>
      </w:r>
    </w:p>
    <w:p w14:paraId="1073A224" w14:textId="7F7E250A" w:rsidR="00A86AF2" w:rsidRDefault="00AE665E" w:rsidP="00A86AF2">
      <w:pPr>
        <w:rPr>
          <w:lang w:eastAsia="zh-CN"/>
        </w:rPr>
      </w:pPr>
      <w:r>
        <w:rPr>
          <w:lang w:eastAsia="zh-CN"/>
        </w:rPr>
        <w:t>Because the coded bit reduction (</w:t>
      </w:r>
      <w:r w:rsidR="00A86AF2">
        <w:rPr>
          <w:lang w:eastAsia="zh-CN"/>
        </w:rPr>
        <w:t>punctur</w:t>
      </w:r>
      <w:r>
        <w:rPr>
          <w:lang w:eastAsia="zh-CN"/>
        </w:rPr>
        <w:t>ing) is equivalent to reduce a</w:t>
      </w:r>
      <w:r w:rsidR="00A86AF2">
        <w:rPr>
          <w:lang w:eastAsia="zh-CN"/>
        </w:rPr>
        <w:t xml:space="preserve"> polar kernel, </w:t>
      </w:r>
      <w:r>
        <w:rPr>
          <w:lang w:eastAsia="zh-CN"/>
        </w:rPr>
        <w:t xml:space="preserve">these reduced coded </w:t>
      </w:r>
      <w:r w:rsidR="00A86AF2">
        <w:rPr>
          <w:lang w:eastAsia="zh-CN"/>
        </w:rPr>
        <w:t>bits can be recovered or extended in retransmissions</w:t>
      </w:r>
      <w:r>
        <w:rPr>
          <w:lang w:eastAsia="zh-CN"/>
        </w:rPr>
        <w:t xml:space="preserve"> too</w:t>
      </w:r>
      <w:r w:rsidR="00A86AF2">
        <w:rPr>
          <w:lang w:eastAsia="zh-CN"/>
        </w:rPr>
        <w:t xml:space="preserve">. </w:t>
      </w:r>
      <w:r w:rsidR="007B6EB5">
        <w:rPr>
          <w:lang w:eastAsia="zh-CN"/>
        </w:rPr>
        <w:t xml:space="preserve">Moreover, </w:t>
      </w:r>
      <w:r>
        <w:rPr>
          <w:lang w:eastAsia="zh-CN"/>
        </w:rPr>
        <w:t xml:space="preserve">a polar code allows </w:t>
      </w:r>
      <w:r w:rsidR="007B6EB5">
        <w:rPr>
          <w:lang w:eastAsia="zh-CN"/>
        </w:rPr>
        <w:t>an</w:t>
      </w:r>
      <w:r w:rsidR="00A86AF2">
        <w:rPr>
          <w:lang w:eastAsia="zh-CN"/>
        </w:rPr>
        <w:t xml:space="preserve"> arbitrary number of incremental coded bits in retransmission</w:t>
      </w:r>
      <w:r>
        <w:rPr>
          <w:lang w:eastAsia="zh-CN"/>
        </w:rPr>
        <w:t xml:space="preserve">s, </w:t>
      </w:r>
      <w:r w:rsidR="00B31599">
        <w:rPr>
          <w:lang w:eastAsia="zh-CN"/>
        </w:rPr>
        <w:t>which</w:t>
      </w:r>
      <w:r>
        <w:rPr>
          <w:lang w:eastAsia="zh-CN"/>
        </w:rPr>
        <w:t xml:space="preserve"> is</w:t>
      </w:r>
      <w:r w:rsidR="007B6EB5">
        <w:rPr>
          <w:lang w:eastAsia="zh-CN"/>
        </w:rPr>
        <w:t xml:space="preserve"> an</w:t>
      </w:r>
      <w:r w:rsidR="00A86AF2">
        <w:rPr>
          <w:lang w:eastAsia="zh-CN"/>
        </w:rPr>
        <w:t xml:space="preserve"> adaptive IR-HARQ.</w:t>
      </w:r>
    </w:p>
    <w:p w14:paraId="4A88E226" w14:textId="70342FA3" w:rsidR="00A86AF2" w:rsidRDefault="00A86AF2" w:rsidP="00A86AF2">
      <w:pPr>
        <w:rPr>
          <w:i/>
          <w:lang w:eastAsia="zh-CN"/>
        </w:rPr>
      </w:pPr>
      <w:r w:rsidRPr="004859AB">
        <w:rPr>
          <w:b/>
          <w:i/>
          <w:lang w:eastAsia="zh-CN"/>
        </w:rPr>
        <w:t>Observation-</w:t>
      </w:r>
      <w:r w:rsidR="00DB6EE3">
        <w:rPr>
          <w:b/>
          <w:i/>
          <w:lang w:eastAsia="zh-CN"/>
        </w:rPr>
        <w:t>8</w:t>
      </w:r>
      <w:r w:rsidRPr="004859AB">
        <w:rPr>
          <w:b/>
          <w:i/>
          <w:lang w:eastAsia="zh-CN"/>
        </w:rPr>
        <w:t>:</w:t>
      </w:r>
      <w:r w:rsidRPr="006C4584">
        <w:rPr>
          <w:b/>
          <w:lang w:eastAsia="zh-CN"/>
        </w:rPr>
        <w:t xml:space="preserve"> </w:t>
      </w:r>
      <w:r w:rsidRPr="006C4584">
        <w:rPr>
          <w:i/>
          <w:lang w:eastAsia="zh-CN"/>
        </w:rPr>
        <w:t>Polar codes</w:t>
      </w:r>
      <w:r>
        <w:rPr>
          <w:rFonts w:hint="eastAsia"/>
          <w:i/>
          <w:lang w:eastAsia="zh-CN"/>
        </w:rPr>
        <w:t xml:space="preserve"> support</w:t>
      </w:r>
      <w:r>
        <w:rPr>
          <w:i/>
          <w:lang w:eastAsia="zh-CN"/>
        </w:rPr>
        <w:t xml:space="preserve"> adaptive</w:t>
      </w:r>
      <w:r>
        <w:rPr>
          <w:rFonts w:hint="eastAsia"/>
          <w:i/>
          <w:lang w:eastAsia="zh-CN"/>
        </w:rPr>
        <w:t xml:space="preserve"> IR-HARQ</w:t>
      </w:r>
      <w:r>
        <w:rPr>
          <w:i/>
          <w:lang w:eastAsia="zh-CN"/>
        </w:rPr>
        <w:t>.</w:t>
      </w:r>
    </w:p>
    <w:p w14:paraId="27F72A86" w14:textId="0BF0985D" w:rsidR="0048118A" w:rsidRPr="0041373A" w:rsidRDefault="000B08A0" w:rsidP="0048118A">
      <w:pPr>
        <w:rPr>
          <w:lang w:eastAsia="zh-CN"/>
        </w:rPr>
      </w:pPr>
      <w:r w:rsidRPr="0041373A">
        <w:rPr>
          <w:lang w:eastAsia="zh-CN"/>
        </w:rPr>
        <w:t xml:space="preserve">As </w:t>
      </w:r>
      <w:r w:rsidR="0048118A" w:rsidRPr="0041373A">
        <w:rPr>
          <w:lang w:eastAsia="zh-CN"/>
        </w:rPr>
        <w:t xml:space="preserve">HARQ is one of the important means to achieve an ultra-reliable transmission profiting from </w:t>
      </w:r>
      <w:r w:rsidRPr="0041373A">
        <w:rPr>
          <w:lang w:eastAsia="zh-CN"/>
        </w:rPr>
        <w:t xml:space="preserve">diversity and power gain, both </w:t>
      </w:r>
      <w:r w:rsidR="0048118A" w:rsidRPr="0041373A">
        <w:rPr>
          <w:lang w:eastAsia="zh-CN"/>
        </w:rPr>
        <w:t xml:space="preserve">CC-HARQ and IR-HARQ </w:t>
      </w:r>
      <w:r w:rsidRPr="0041373A">
        <w:rPr>
          <w:lang w:eastAsia="zh-CN"/>
        </w:rPr>
        <w:t>methods should be considered</w:t>
      </w:r>
      <w:r w:rsidR="0048118A" w:rsidRPr="0041373A">
        <w:rPr>
          <w:lang w:eastAsia="zh-CN"/>
        </w:rPr>
        <w:t>.</w:t>
      </w:r>
    </w:p>
    <w:p w14:paraId="50272DD2" w14:textId="77777777" w:rsidR="0048118A" w:rsidRDefault="0048118A" w:rsidP="0048118A">
      <w:pPr>
        <w:rPr>
          <w:lang w:eastAsia="zh-CN"/>
        </w:rPr>
      </w:pPr>
      <w:r>
        <w:rPr>
          <w:lang w:eastAsia="zh-CN"/>
        </w:rPr>
        <w:t xml:space="preserve">On the reliability, the coding gain of IR-HARQ against CC-HARQ is limited when the code rates are low or the scheduled MCS is not far from the real channel conditions in URLLC scenario for any known channel code. Note that an effort floor cannot be mitigated by either HARQs. </w:t>
      </w:r>
    </w:p>
    <w:p w14:paraId="315A24FF" w14:textId="51C69C68" w:rsidR="0048118A" w:rsidRPr="006B34AA" w:rsidRDefault="000B08A0" w:rsidP="006B34AA">
      <w:pPr>
        <w:rPr>
          <w:rFonts w:hint="eastAsia"/>
          <w:i/>
          <w:lang w:eastAsia="zh-CN"/>
        </w:rPr>
      </w:pPr>
      <w:r>
        <w:rPr>
          <w:lang w:eastAsia="zh-CN"/>
        </w:rPr>
        <w:t>W</w:t>
      </w:r>
      <w:r w:rsidR="0048118A">
        <w:rPr>
          <w:lang w:eastAsia="zh-CN"/>
        </w:rPr>
        <w:t>e evaluate</w:t>
      </w:r>
      <w:r w:rsidR="006B34AA">
        <w:rPr>
          <w:lang w:eastAsia="zh-CN"/>
        </w:rPr>
        <w:t>d</w:t>
      </w:r>
      <w:r w:rsidR="0048118A">
        <w:rPr>
          <w:lang w:eastAsia="zh-CN"/>
        </w:rPr>
        <w:t xml:space="preserve"> </w:t>
      </w:r>
      <w:r>
        <w:rPr>
          <w:lang w:eastAsia="zh-CN"/>
        </w:rPr>
        <w:t>performance</w:t>
      </w:r>
      <w:r w:rsidR="0048118A">
        <w:rPr>
          <w:lang w:eastAsia="zh-CN"/>
        </w:rPr>
        <w:t xml:space="preserve"> of IR-HARQ and CC-HARQ </w:t>
      </w:r>
      <w:r w:rsidR="006B34AA">
        <w:rPr>
          <w:lang w:eastAsia="zh-CN"/>
        </w:rPr>
        <w:t>for</w:t>
      </w:r>
      <w:r w:rsidR="0048118A">
        <w:rPr>
          <w:lang w:eastAsia="zh-CN"/>
        </w:rPr>
        <w:t xml:space="preserve"> Polar codes</w:t>
      </w:r>
      <w:r w:rsidR="006B34AA">
        <w:rPr>
          <w:lang w:eastAsia="zh-CN"/>
        </w:rPr>
        <w:t>, and found that the difference in performance is on the order of 0.2 dB with retransmissions.</w:t>
      </w:r>
    </w:p>
    <w:p w14:paraId="6A4A2380" w14:textId="219E3C81" w:rsidR="0048118A" w:rsidRPr="000F5175" w:rsidRDefault="0048118A" w:rsidP="0048118A">
      <w:pPr>
        <w:rPr>
          <w:lang w:eastAsia="zh-CN"/>
        </w:rPr>
      </w:pPr>
      <w:r>
        <w:rPr>
          <w:b/>
          <w:i/>
          <w:lang w:eastAsia="zh-CN"/>
        </w:rPr>
        <w:t>Observation-9</w:t>
      </w:r>
      <w:r>
        <w:rPr>
          <w:i/>
          <w:lang w:eastAsia="zh-CN"/>
        </w:rPr>
        <w:t>: CC-HARQ is robust and has comparable performance and lower complexity than IR-HARQ for lower code rate and small block size in URLLC scenario.</w:t>
      </w:r>
    </w:p>
    <w:p w14:paraId="0058B861" w14:textId="77777777" w:rsidR="00A86AF2" w:rsidRPr="0041373A" w:rsidRDefault="00A86AF2">
      <w:pPr>
        <w:rPr>
          <w:lang w:eastAsia="zh-CN"/>
        </w:rPr>
      </w:pPr>
    </w:p>
    <w:p w14:paraId="66A61C48" w14:textId="1D14654C" w:rsidR="00934829" w:rsidRDefault="006178A1" w:rsidP="00DD57C1">
      <w:pPr>
        <w:pStyle w:val="Heading3"/>
        <w:rPr>
          <w:lang w:eastAsia="zh-CN"/>
        </w:rPr>
      </w:pPr>
      <w:r>
        <w:rPr>
          <w:lang w:eastAsia="zh-CN"/>
        </w:rPr>
        <w:t>Hybrid</w:t>
      </w:r>
      <w:r w:rsidR="008940C5">
        <w:rPr>
          <w:lang w:eastAsia="zh-CN"/>
        </w:rPr>
        <w:t xml:space="preserve"> Channel Code Scheme for </w:t>
      </w:r>
      <w:r w:rsidR="00BE6701">
        <w:rPr>
          <w:lang w:eastAsia="zh-CN"/>
        </w:rPr>
        <w:t xml:space="preserve">URLLC </w:t>
      </w:r>
    </w:p>
    <w:p w14:paraId="0D97D518" w14:textId="06A764ED" w:rsidR="004C55B7" w:rsidRDefault="00432713">
      <w:pPr>
        <w:rPr>
          <w:lang w:eastAsia="zh-CN"/>
        </w:rPr>
      </w:pPr>
      <w:r>
        <w:rPr>
          <w:lang w:eastAsia="zh-CN"/>
        </w:rPr>
        <w:t>N</w:t>
      </w:r>
      <w:r w:rsidR="00105748">
        <w:rPr>
          <w:lang w:eastAsia="zh-CN"/>
        </w:rPr>
        <w:t xml:space="preserve">either LDPC BG2 nor polar code </w:t>
      </w:r>
      <w:r w:rsidR="00BE6701">
        <w:rPr>
          <w:lang w:eastAsia="zh-CN"/>
        </w:rPr>
        <w:t xml:space="preserve">seems to have </w:t>
      </w:r>
      <w:r w:rsidR="00105748">
        <w:rPr>
          <w:lang w:eastAsia="zh-CN"/>
        </w:rPr>
        <w:t xml:space="preserve">an overwhelming advantage </w:t>
      </w:r>
      <w:r w:rsidR="00BE6701">
        <w:rPr>
          <w:lang w:eastAsia="zh-CN"/>
        </w:rPr>
        <w:t xml:space="preserve">over </w:t>
      </w:r>
      <w:r w:rsidR="00061D25">
        <w:rPr>
          <w:lang w:eastAsia="zh-CN"/>
        </w:rPr>
        <w:t xml:space="preserve">the </w:t>
      </w:r>
      <w:r w:rsidR="00105748">
        <w:rPr>
          <w:lang w:eastAsia="zh-CN"/>
        </w:rPr>
        <w:t xml:space="preserve">other </w:t>
      </w:r>
      <w:r w:rsidR="00B13FEE">
        <w:rPr>
          <w:lang w:eastAsia="zh-CN"/>
        </w:rPr>
        <w:t>for the entire range of payloads and code rates supported by</w:t>
      </w:r>
      <w:r w:rsidR="00B71481">
        <w:rPr>
          <w:lang w:eastAsia="zh-CN"/>
        </w:rPr>
        <w:t xml:space="preserve"> </w:t>
      </w:r>
      <w:r w:rsidR="00105748">
        <w:rPr>
          <w:lang w:eastAsia="zh-CN"/>
        </w:rPr>
        <w:t>URLLC scenario</w:t>
      </w:r>
      <w:r w:rsidR="00BE6701">
        <w:rPr>
          <w:lang w:eastAsia="zh-CN"/>
        </w:rPr>
        <w:t xml:space="preserve"> while satisfying the reliability and latency requirements</w:t>
      </w:r>
      <w:r>
        <w:rPr>
          <w:lang w:eastAsia="zh-CN"/>
        </w:rPr>
        <w:t xml:space="preserve">. A </w:t>
      </w:r>
      <w:r w:rsidR="006178A1">
        <w:rPr>
          <w:lang w:eastAsia="zh-CN"/>
        </w:rPr>
        <w:t>hybrid</w:t>
      </w:r>
      <w:r>
        <w:rPr>
          <w:lang w:eastAsia="zh-CN"/>
        </w:rPr>
        <w:t xml:space="preserve"> channel cod</w:t>
      </w:r>
      <w:r w:rsidR="00BE6701">
        <w:rPr>
          <w:lang w:eastAsia="zh-CN"/>
        </w:rPr>
        <w:t>ing</w:t>
      </w:r>
      <w:r>
        <w:rPr>
          <w:lang w:eastAsia="zh-CN"/>
        </w:rPr>
        <w:t xml:space="preserve"> scheme </w:t>
      </w:r>
      <w:r w:rsidR="00BE6701">
        <w:rPr>
          <w:lang w:eastAsia="zh-CN"/>
        </w:rPr>
        <w:t>might be</w:t>
      </w:r>
      <w:r w:rsidR="00B13FEE">
        <w:rPr>
          <w:lang w:eastAsia="zh-CN"/>
        </w:rPr>
        <w:t xml:space="preserve"> worth considering for the URLLC da</w:t>
      </w:r>
      <w:r w:rsidR="00105748">
        <w:rPr>
          <w:lang w:eastAsia="zh-CN"/>
        </w:rPr>
        <w:t>ta channel</w:t>
      </w:r>
      <w:r w:rsidR="004C55B7">
        <w:rPr>
          <w:lang w:eastAsia="zh-CN"/>
        </w:rPr>
        <w:t xml:space="preserve">: </w:t>
      </w:r>
      <w:r w:rsidR="004C55B7">
        <w:rPr>
          <w:lang w:eastAsia="zh-CN"/>
        </w:rPr>
        <w:lastRenderedPageBreak/>
        <w:t xml:space="preserve">polar code </w:t>
      </w:r>
      <w:r w:rsidR="00AE665E">
        <w:rPr>
          <w:lang w:eastAsia="zh-CN"/>
        </w:rPr>
        <w:t xml:space="preserve">is </w:t>
      </w:r>
      <w:r w:rsidR="00B13FEE">
        <w:rPr>
          <w:lang w:eastAsia="zh-CN"/>
        </w:rPr>
        <w:t>used</w:t>
      </w:r>
      <w:r w:rsidR="00AE665E">
        <w:rPr>
          <w:lang w:eastAsia="zh-CN"/>
        </w:rPr>
        <w:t xml:space="preserve"> for </w:t>
      </w:r>
      <w:r w:rsidR="004C55B7">
        <w:rPr>
          <w:lang w:eastAsia="zh-CN"/>
        </w:rPr>
        <w:t>the small blocks and low code rates</w:t>
      </w:r>
      <w:r w:rsidR="00BE6701">
        <w:rPr>
          <w:lang w:eastAsia="zh-CN"/>
        </w:rPr>
        <w:t>,</w:t>
      </w:r>
      <w:r w:rsidR="004C55B7">
        <w:rPr>
          <w:lang w:eastAsia="zh-CN"/>
        </w:rPr>
        <w:t xml:space="preserve"> and LDPC BG2 </w:t>
      </w:r>
      <w:r w:rsidR="00B13FEE">
        <w:rPr>
          <w:lang w:eastAsia="zh-CN"/>
        </w:rPr>
        <w:t xml:space="preserve">is used for </w:t>
      </w:r>
      <w:r w:rsidR="004C55B7">
        <w:rPr>
          <w:lang w:eastAsia="zh-CN"/>
        </w:rPr>
        <w:t>longer blocks and higher code rates</w:t>
      </w:r>
      <w:r w:rsidR="00AE665E">
        <w:rPr>
          <w:lang w:eastAsia="zh-CN"/>
        </w:rPr>
        <w:t xml:space="preserve">. </w:t>
      </w:r>
    </w:p>
    <w:p w14:paraId="14D6C0E7" w14:textId="77777777" w:rsidR="00934829" w:rsidRDefault="00934829" w:rsidP="00DD57C1">
      <w:pPr>
        <w:jc w:val="center"/>
        <w:rPr>
          <w:lang w:eastAsia="zh-CN"/>
        </w:rPr>
      </w:pPr>
      <w:r>
        <w:rPr>
          <w:noProof/>
          <w:lang w:eastAsia="zh-CN"/>
        </w:rPr>
        <w:drawing>
          <wp:inline distT="0" distB="0" distL="0" distR="0" wp14:anchorId="5C698652" wp14:editId="5752E961">
            <wp:extent cx="3910083" cy="1576586"/>
            <wp:effectExtent l="0" t="0" r="0" b="5080"/>
            <wp:docPr id="75822" name="图片 75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22242" cy="1581489"/>
                    </a:xfrm>
                    <a:prstGeom prst="rect">
                      <a:avLst/>
                    </a:prstGeom>
                    <a:noFill/>
                  </pic:spPr>
                </pic:pic>
              </a:graphicData>
            </a:graphic>
          </wp:inline>
        </w:drawing>
      </w:r>
    </w:p>
    <w:p w14:paraId="0DB326D4" w14:textId="6793AE7C" w:rsidR="00934829" w:rsidRDefault="00307351" w:rsidP="00DD57C1">
      <w:pPr>
        <w:pStyle w:val="Caption"/>
        <w:rPr>
          <w:lang w:eastAsia="zh-CN"/>
        </w:rPr>
      </w:pPr>
      <w:r w:rsidRPr="00DD57C1">
        <w:rPr>
          <w:b w:val="0"/>
        </w:rPr>
        <w:t xml:space="preserve">Figure </w:t>
      </w:r>
      <w:r w:rsidR="006B34AA">
        <w:rPr>
          <w:b w:val="0"/>
        </w:rPr>
        <w:t>8</w:t>
      </w:r>
      <w:r w:rsidRPr="00DD57C1">
        <w:rPr>
          <w:b w:val="0"/>
        </w:rPr>
        <w:tab/>
      </w:r>
      <w:r w:rsidR="00B13FEE">
        <w:rPr>
          <w:b w:val="0"/>
          <w:lang w:eastAsia="zh-CN"/>
        </w:rPr>
        <w:t>Hybrid</w:t>
      </w:r>
      <w:r w:rsidR="00B13FEE" w:rsidRPr="00DD57C1">
        <w:rPr>
          <w:b w:val="0"/>
          <w:lang w:eastAsia="zh-CN"/>
        </w:rPr>
        <w:t xml:space="preserve"> </w:t>
      </w:r>
      <w:r w:rsidRPr="00DD57C1">
        <w:rPr>
          <w:b w:val="0"/>
          <w:lang w:eastAsia="zh-CN"/>
        </w:rPr>
        <w:t xml:space="preserve">Channel Code Scheme for </w:t>
      </w:r>
      <w:r w:rsidR="002F368A">
        <w:rPr>
          <w:b w:val="0"/>
          <w:lang w:eastAsia="zh-CN"/>
        </w:rPr>
        <w:t>URLLC</w:t>
      </w:r>
      <w:r w:rsidRPr="00DD57C1">
        <w:rPr>
          <w:b w:val="0"/>
        </w:rPr>
        <w:t xml:space="preserve"> </w:t>
      </w:r>
    </w:p>
    <w:p w14:paraId="2CE53C61" w14:textId="66514CE2" w:rsidR="00BF31EC" w:rsidRDefault="00B13FEE" w:rsidP="00432713">
      <w:pPr>
        <w:rPr>
          <w:lang w:eastAsia="zh-CN"/>
        </w:rPr>
      </w:pPr>
      <w:r>
        <w:rPr>
          <w:lang w:eastAsia="zh-CN"/>
        </w:rPr>
        <w:t>One key motivation for considering the coding schemes adopted for eMBB is the</w:t>
      </w:r>
      <w:r w:rsidR="00BF31EC">
        <w:rPr>
          <w:lang w:eastAsia="zh-CN"/>
        </w:rPr>
        <w:t xml:space="preserve"> reus</w:t>
      </w:r>
      <w:r w:rsidR="004540C8">
        <w:rPr>
          <w:lang w:eastAsia="zh-CN"/>
        </w:rPr>
        <w:t>e</w:t>
      </w:r>
      <w:r w:rsidR="00BF31EC">
        <w:rPr>
          <w:lang w:eastAsia="zh-CN"/>
        </w:rPr>
        <w:t xml:space="preserve"> </w:t>
      </w:r>
      <w:r>
        <w:rPr>
          <w:lang w:eastAsia="zh-CN"/>
        </w:rPr>
        <w:t xml:space="preserve">of </w:t>
      </w:r>
      <w:r w:rsidR="00BF31EC">
        <w:rPr>
          <w:lang w:eastAsia="zh-CN"/>
        </w:rPr>
        <w:t xml:space="preserve">the eMBB decoding implementations </w:t>
      </w:r>
      <w:r>
        <w:rPr>
          <w:lang w:eastAsia="zh-CN"/>
        </w:rPr>
        <w:t xml:space="preserve">while </w:t>
      </w:r>
      <w:r w:rsidR="004540C8">
        <w:rPr>
          <w:lang w:eastAsia="zh-CN"/>
        </w:rPr>
        <w:t>achieving the best reliability.</w:t>
      </w:r>
      <w:r w:rsidR="00BF31EC">
        <w:rPr>
          <w:lang w:eastAsia="zh-CN"/>
        </w:rPr>
        <w:t xml:space="preserve"> </w:t>
      </w:r>
    </w:p>
    <w:p w14:paraId="714A12E7" w14:textId="77B075FD" w:rsidR="00432713" w:rsidRDefault="0072686C" w:rsidP="00432713">
      <w:pPr>
        <w:rPr>
          <w:lang w:eastAsia="zh-CN"/>
        </w:rPr>
      </w:pPr>
      <w:r w:rsidRPr="0041373A">
        <w:rPr>
          <w:u w:val="single"/>
          <w:lang w:eastAsia="zh-CN"/>
        </w:rPr>
        <w:t xml:space="preserve">A hybrid scheme </w:t>
      </w:r>
      <w:r w:rsidR="00121225">
        <w:rPr>
          <w:u w:val="single"/>
          <w:lang w:eastAsia="zh-CN"/>
        </w:rPr>
        <w:t>may</w:t>
      </w:r>
      <w:r w:rsidRPr="0041373A">
        <w:rPr>
          <w:u w:val="single"/>
          <w:lang w:eastAsia="zh-CN"/>
        </w:rPr>
        <w:t xml:space="preserve"> achieve the best reliability</w:t>
      </w:r>
      <w:r w:rsidR="00432713">
        <w:rPr>
          <w:lang w:eastAsia="zh-CN"/>
        </w:rPr>
        <w:t xml:space="preserve">. </w:t>
      </w:r>
      <w:r w:rsidR="000B08A0">
        <w:rPr>
          <w:lang w:eastAsia="zh-CN"/>
        </w:rPr>
        <w:t xml:space="preserve">We run simulations and </w:t>
      </w:r>
      <w:r w:rsidR="00432713">
        <w:rPr>
          <w:lang w:eastAsia="zh-CN"/>
        </w:rPr>
        <w:t>compare the two channel code</w:t>
      </w:r>
      <w:r w:rsidR="00C11EB8">
        <w:rPr>
          <w:lang w:eastAsia="zh-CN"/>
        </w:rPr>
        <w:t>s</w:t>
      </w:r>
      <w:r w:rsidR="00934829">
        <w:rPr>
          <w:rFonts w:hint="eastAsia"/>
          <w:lang w:eastAsia="zh-CN"/>
        </w:rPr>
        <w:t xml:space="preserve"> as shown in Figure </w:t>
      </w:r>
      <w:r w:rsidR="006B34AA">
        <w:rPr>
          <w:lang w:eastAsia="zh-CN"/>
        </w:rPr>
        <w:t>9</w:t>
      </w:r>
      <w:r w:rsidR="00934829">
        <w:rPr>
          <w:rFonts w:hint="eastAsia"/>
          <w:lang w:eastAsia="zh-CN"/>
        </w:rPr>
        <w:t xml:space="preserve">. Here, GA is used as the baseline to show the performance, since the maximum mother code length of polar code adopted in eMBB control channel is limited to be 1024. A simple </w:t>
      </w:r>
      <w:r w:rsidR="00934829">
        <w:rPr>
          <w:lang w:eastAsia="zh-CN"/>
        </w:rPr>
        <w:t>extension</w:t>
      </w:r>
      <w:r w:rsidR="00934829">
        <w:rPr>
          <w:rFonts w:hint="eastAsia"/>
          <w:lang w:eastAsia="zh-CN"/>
        </w:rPr>
        <w:t xml:space="preserve"> can be made to the construction sequence of polar code in eMBB control channel to serve </w:t>
      </w:r>
      <w:r w:rsidR="00BE6701">
        <w:rPr>
          <w:lang w:eastAsia="zh-CN"/>
        </w:rPr>
        <w:t>U</w:t>
      </w:r>
      <w:r w:rsidR="00BE6701">
        <w:rPr>
          <w:rFonts w:hint="eastAsia"/>
          <w:lang w:eastAsia="zh-CN"/>
        </w:rPr>
        <w:t xml:space="preserve">RLLC </w:t>
      </w:r>
      <w:r w:rsidR="00934829">
        <w:rPr>
          <w:rFonts w:hint="eastAsia"/>
          <w:lang w:eastAsia="zh-CN"/>
        </w:rPr>
        <w:t>better.</w:t>
      </w:r>
    </w:p>
    <w:p w14:paraId="41C41490" w14:textId="77777777" w:rsidR="00C41AD3" w:rsidRDefault="00934829">
      <w:pPr>
        <w:jc w:val="center"/>
        <w:rPr>
          <w:b/>
        </w:rPr>
      </w:pPr>
      <w:r>
        <w:rPr>
          <w:b/>
          <w:noProof/>
          <w:lang w:eastAsia="zh-CN"/>
        </w:rPr>
        <w:drawing>
          <wp:inline distT="0" distB="0" distL="0" distR="0" wp14:anchorId="22D0162A" wp14:editId="23EF20A0">
            <wp:extent cx="5916295" cy="3002082"/>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5916295" cy="3002082"/>
                    </a:xfrm>
                    <a:prstGeom prst="rect">
                      <a:avLst/>
                    </a:prstGeom>
                    <a:noFill/>
                    <a:ln w="9525">
                      <a:noFill/>
                      <a:miter lim="800000"/>
                      <a:headEnd/>
                      <a:tailEnd/>
                    </a:ln>
                  </pic:spPr>
                </pic:pic>
              </a:graphicData>
            </a:graphic>
          </wp:inline>
        </w:drawing>
      </w:r>
    </w:p>
    <w:p w14:paraId="1A55C0D7" w14:textId="7F3F50E6" w:rsidR="00432713" w:rsidRPr="005E3B96" w:rsidRDefault="00307351" w:rsidP="0041373A">
      <w:pPr>
        <w:spacing w:after="240"/>
        <w:jc w:val="center"/>
        <w:rPr>
          <w:lang w:eastAsia="zh-CN"/>
        </w:rPr>
      </w:pPr>
      <w:r w:rsidRPr="00DD57C1">
        <w:t>Figure</w:t>
      </w:r>
      <w:r w:rsidR="00B31599">
        <w:t xml:space="preserve"> </w:t>
      </w:r>
      <w:r w:rsidR="006B34AA">
        <w:t>9</w:t>
      </w:r>
      <w:r w:rsidR="00B31599">
        <w:t xml:space="preserve"> </w:t>
      </w:r>
      <w:r w:rsidRPr="00DD57C1">
        <w:rPr>
          <w:lang w:eastAsia="zh-CN"/>
        </w:rPr>
        <w:t>Performance Comparison between LDPC and Polar Codes</w:t>
      </w:r>
    </w:p>
    <w:p w14:paraId="63A64B10" w14:textId="666920EC" w:rsidR="00017E6E" w:rsidRDefault="00121225" w:rsidP="008F7122">
      <w:pPr>
        <w:rPr>
          <w:lang w:eastAsia="zh-CN"/>
        </w:rPr>
      </w:pPr>
      <w:r>
        <w:rPr>
          <w:b/>
          <w:i/>
          <w:lang w:eastAsia="zh-CN"/>
        </w:rPr>
        <w:t>Observation-</w:t>
      </w:r>
      <w:r w:rsidR="0048118A">
        <w:rPr>
          <w:b/>
          <w:i/>
          <w:lang w:eastAsia="zh-CN"/>
        </w:rPr>
        <w:t>10</w:t>
      </w:r>
      <w:r>
        <w:rPr>
          <w:i/>
          <w:lang w:eastAsia="zh-CN"/>
        </w:rPr>
        <w:t>: When the payload is less than 400 ~ 500 bits, polar code has better performance. For larger payloads up to 1000 bits, both schemes have similar performance although further investigation is ne</w:t>
      </w:r>
      <w:r w:rsidR="000B08A0">
        <w:rPr>
          <w:i/>
          <w:lang w:eastAsia="zh-CN"/>
        </w:rPr>
        <w:t xml:space="preserve">eded when the target BLER is </w:t>
      </w:r>
      <w:r>
        <w:rPr>
          <w:i/>
          <w:lang w:eastAsia="zh-CN"/>
        </w:rPr>
        <w:t>lower than 1e-5.</w:t>
      </w:r>
    </w:p>
    <w:p w14:paraId="2E7D55DD" w14:textId="219912D6" w:rsidR="00B31599" w:rsidRDefault="00BF31EC" w:rsidP="0041373A">
      <w:pPr>
        <w:spacing w:after="240"/>
        <w:rPr>
          <w:lang w:eastAsia="zh-CN"/>
        </w:rPr>
      </w:pPr>
      <w:r w:rsidRPr="00BF31EC">
        <w:rPr>
          <w:u w:val="single"/>
          <w:lang w:eastAsia="zh-CN"/>
        </w:rPr>
        <w:t xml:space="preserve">A hybrid scheme may achieve the best </w:t>
      </w:r>
      <w:r w:rsidR="0072686C" w:rsidRPr="0041373A">
        <w:rPr>
          <w:u w:val="single"/>
          <w:lang w:eastAsia="zh-CN"/>
        </w:rPr>
        <w:t>spectrum efficiency</w:t>
      </w:r>
      <w:r w:rsidR="00923301">
        <w:rPr>
          <w:lang w:eastAsia="zh-CN"/>
        </w:rPr>
        <w:t xml:space="preserve">, as </w:t>
      </w:r>
      <w:r w:rsidR="00B31599">
        <w:rPr>
          <w:lang w:eastAsia="zh-CN"/>
        </w:rPr>
        <w:t>shown in Table 4.</w:t>
      </w:r>
      <w:r w:rsidR="00BE1516">
        <w:rPr>
          <w:rFonts w:hint="eastAsia"/>
          <w:lang w:eastAsia="zh-CN"/>
        </w:rPr>
        <w:t xml:space="preserve"> </w:t>
      </w:r>
      <w:r w:rsidR="00B31599">
        <w:rPr>
          <w:lang w:eastAsia="zh-CN"/>
        </w:rPr>
        <w:t>T</w:t>
      </w:r>
      <w:r w:rsidR="00C43982">
        <w:rPr>
          <w:lang w:eastAsia="zh-CN"/>
        </w:rPr>
        <w:t>he spectrum efficiency comparison between polar and LDPC</w:t>
      </w:r>
      <w:r w:rsidR="00ED1E1E">
        <w:rPr>
          <w:rFonts w:hint="eastAsia"/>
          <w:lang w:eastAsia="zh-CN"/>
        </w:rPr>
        <w:t xml:space="preserve"> </w:t>
      </w:r>
      <w:r w:rsidR="00B31599">
        <w:rPr>
          <w:lang w:eastAsia="zh-CN"/>
        </w:rPr>
        <w:t>shows that polar code works well for the low code rates and small block sizes range, while it is better to adopt LDPC for high code rates and large block sizes</w:t>
      </w:r>
      <w:r w:rsidR="00BE1516">
        <w:rPr>
          <w:rFonts w:hint="eastAsia"/>
          <w:lang w:eastAsia="zh-CN"/>
        </w:rPr>
        <w:t>.</w:t>
      </w:r>
      <w:r w:rsidR="00B31599">
        <w:rPr>
          <w:lang w:eastAsia="zh-CN"/>
        </w:rPr>
        <w:t xml:space="preserve"> More evaluations on spectrum efficiency can be found in [9].</w:t>
      </w:r>
    </w:p>
    <w:p w14:paraId="3B0F71E1" w14:textId="77777777" w:rsidR="006B34AA" w:rsidRDefault="006B34AA" w:rsidP="0041373A">
      <w:pPr>
        <w:spacing w:after="240"/>
        <w:rPr>
          <w:lang w:eastAsia="zh-CN"/>
        </w:rPr>
      </w:pPr>
    </w:p>
    <w:p w14:paraId="5A9094FC" w14:textId="77777777" w:rsidR="006B34AA" w:rsidRDefault="006B34AA" w:rsidP="0041373A">
      <w:pPr>
        <w:spacing w:after="240"/>
        <w:rPr>
          <w:lang w:eastAsia="zh-CN"/>
        </w:rPr>
      </w:pPr>
    </w:p>
    <w:p w14:paraId="3D1A1C33" w14:textId="106942DB" w:rsidR="00934829" w:rsidRPr="0041373A" w:rsidRDefault="0072686C">
      <w:pPr>
        <w:jc w:val="center"/>
        <w:rPr>
          <w:color w:val="548DD4" w:themeColor="text2" w:themeTint="99"/>
          <w:lang w:eastAsia="zh-CN"/>
        </w:rPr>
      </w:pPr>
      <w:r w:rsidRPr="0041373A">
        <w:rPr>
          <w:lang w:eastAsia="zh-CN"/>
        </w:rPr>
        <w:lastRenderedPageBreak/>
        <w:t xml:space="preserve">Table 4 Spectrum efficiency comparison for </w:t>
      </w:r>
      <w:r w:rsidR="002F368A" w:rsidRPr="0041373A">
        <w:rPr>
          <w:lang w:eastAsia="zh-CN"/>
        </w:rPr>
        <w:t>URLLC</w:t>
      </w:r>
    </w:p>
    <w:p w14:paraId="2DB8A26D" w14:textId="77777777" w:rsidR="00D82F14" w:rsidRDefault="00D82F14" w:rsidP="0041373A">
      <w:pPr>
        <w:spacing w:after="240"/>
        <w:jc w:val="center"/>
        <w:rPr>
          <w:color w:val="548DD4" w:themeColor="text2" w:themeTint="99"/>
          <w:lang w:eastAsia="zh-CN"/>
        </w:rPr>
      </w:pPr>
      <w:r>
        <w:rPr>
          <w:noProof/>
          <w:lang w:eastAsia="zh-CN"/>
        </w:rPr>
        <w:drawing>
          <wp:inline distT="0" distB="0" distL="0" distR="0" wp14:anchorId="0A091C67" wp14:editId="7E11CB26">
            <wp:extent cx="3844031" cy="2665306"/>
            <wp:effectExtent l="0" t="0" r="0" b="0"/>
            <wp:docPr id="88" name="图片 88" descr="C:\Users\w00322480\AppData\Roaming\eSpace_Desktop\UserData\w00322480\imagefiles\EDEA64D6-2279-4A26-911A-CC1DEFAB4B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EA64D6-2279-4A26-911A-CC1DEFAB4B8A" descr="C:\Users\w00322480\AppData\Roaming\eSpace_Desktop\UserData\w00322480\imagefiles\EDEA64D6-2279-4A26-911A-CC1DEFAB4B8A.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4031" cy="2665306"/>
                    </a:xfrm>
                    <a:prstGeom prst="rect">
                      <a:avLst/>
                    </a:prstGeom>
                    <a:noFill/>
                    <a:ln>
                      <a:noFill/>
                    </a:ln>
                  </pic:spPr>
                </pic:pic>
              </a:graphicData>
            </a:graphic>
          </wp:inline>
        </w:drawing>
      </w:r>
    </w:p>
    <w:p w14:paraId="5A93DE44" w14:textId="16C5018A" w:rsidR="006631C7" w:rsidRPr="006631C7" w:rsidRDefault="00F7473B" w:rsidP="008F7122">
      <w:pPr>
        <w:rPr>
          <w:color w:val="548DD4" w:themeColor="text2" w:themeTint="99"/>
          <w:lang w:eastAsia="zh-CN"/>
        </w:rPr>
      </w:pPr>
      <w:r w:rsidRPr="00F3379C">
        <w:rPr>
          <w:b/>
          <w:i/>
          <w:lang w:eastAsia="zh-CN"/>
        </w:rPr>
        <w:t>Observation-</w:t>
      </w:r>
      <w:r w:rsidR="00DB6EE3">
        <w:rPr>
          <w:b/>
          <w:i/>
          <w:lang w:eastAsia="zh-CN"/>
        </w:rPr>
        <w:t>1</w:t>
      </w:r>
      <w:r w:rsidR="0048118A">
        <w:rPr>
          <w:b/>
          <w:i/>
          <w:lang w:eastAsia="zh-CN"/>
        </w:rPr>
        <w:t>1</w:t>
      </w:r>
      <w:r w:rsidRPr="00F3379C">
        <w:rPr>
          <w:i/>
          <w:lang w:eastAsia="zh-CN"/>
        </w:rPr>
        <w:t>:</w:t>
      </w:r>
      <w:r>
        <w:rPr>
          <w:rFonts w:hint="eastAsia"/>
          <w:i/>
          <w:lang w:eastAsia="zh-CN"/>
        </w:rPr>
        <w:t xml:space="preserve"> </w:t>
      </w:r>
      <w:r w:rsidR="00121225" w:rsidRPr="00121225">
        <w:rPr>
          <w:i/>
          <w:lang w:eastAsia="zh-CN"/>
        </w:rPr>
        <w:t xml:space="preserve"> </w:t>
      </w:r>
      <w:r w:rsidR="00121225">
        <w:rPr>
          <w:i/>
          <w:lang w:eastAsia="zh-CN"/>
        </w:rPr>
        <w:t>A hybrid channel code scheme may provide better spectrum efficiency in URLLC scenario. i.e. polar code for small blocks and low code rates and LDPC code for longer blocks and higher code rates</w:t>
      </w:r>
      <w:r w:rsidR="00C23569">
        <w:rPr>
          <w:i/>
          <w:lang w:eastAsia="zh-CN"/>
        </w:rPr>
        <w:t>.</w:t>
      </w:r>
    </w:p>
    <w:p w14:paraId="7534FB33" w14:textId="5E7A8E5B" w:rsidR="00785D08" w:rsidRPr="006C4584" w:rsidRDefault="0072686C">
      <w:pPr>
        <w:rPr>
          <w:b/>
          <w:lang w:eastAsia="zh-CN"/>
        </w:rPr>
      </w:pPr>
      <w:r w:rsidRPr="0041373A">
        <w:rPr>
          <w:lang w:eastAsia="zh-CN"/>
        </w:rPr>
        <w:t xml:space="preserve">Considering the possible high dense deployment of URLLC </w:t>
      </w:r>
      <w:r w:rsidR="00BF31EC">
        <w:rPr>
          <w:lang w:eastAsia="zh-CN"/>
        </w:rPr>
        <w:t>UEs</w:t>
      </w:r>
      <w:r w:rsidRPr="0041373A">
        <w:rPr>
          <w:lang w:eastAsia="zh-CN"/>
        </w:rPr>
        <w:t xml:space="preserve"> in the future, the spectrum efficiency </w:t>
      </w:r>
      <w:r w:rsidR="00BF31EC">
        <w:rPr>
          <w:lang w:eastAsia="zh-CN"/>
        </w:rPr>
        <w:t xml:space="preserve">improvement </w:t>
      </w:r>
      <w:r w:rsidRPr="0041373A">
        <w:rPr>
          <w:lang w:eastAsia="zh-CN"/>
        </w:rPr>
        <w:t xml:space="preserve">would </w:t>
      </w:r>
      <w:r w:rsidR="00BF31EC">
        <w:rPr>
          <w:lang w:eastAsia="zh-CN"/>
        </w:rPr>
        <w:t>be beneficial to</w:t>
      </w:r>
      <w:r w:rsidRPr="0041373A">
        <w:rPr>
          <w:lang w:eastAsia="zh-CN"/>
        </w:rPr>
        <w:t xml:space="preserve"> capacity and connection quality.</w:t>
      </w:r>
    </w:p>
    <w:p w14:paraId="0C95D5E8" w14:textId="77777777" w:rsidR="00370A8D" w:rsidRDefault="00DB548C" w:rsidP="004859AB">
      <w:pPr>
        <w:pStyle w:val="Heading1"/>
      </w:pPr>
      <w:r w:rsidRPr="003401C2">
        <w:t>Conclusion</w:t>
      </w:r>
    </w:p>
    <w:p w14:paraId="6B3BDADA" w14:textId="1E46F5F2" w:rsidR="00A92056" w:rsidRDefault="00617E93" w:rsidP="004859AB">
      <w:pPr>
        <w:rPr>
          <w:lang w:eastAsia="zh-CN"/>
        </w:rPr>
      </w:pPr>
      <w:r>
        <w:rPr>
          <w:rFonts w:hint="eastAsia"/>
          <w:lang w:eastAsia="zh-CN"/>
        </w:rPr>
        <w:t xml:space="preserve">In this contribution, we </w:t>
      </w:r>
      <w:r>
        <w:rPr>
          <w:lang w:eastAsia="zh-CN"/>
        </w:rPr>
        <w:t xml:space="preserve">discuss the channel coding scheme candidates for </w:t>
      </w:r>
      <w:r w:rsidR="002F368A">
        <w:rPr>
          <w:lang w:eastAsia="zh-CN"/>
        </w:rPr>
        <w:t>URLLC</w:t>
      </w:r>
      <w:r>
        <w:rPr>
          <w:lang w:eastAsia="zh-CN"/>
        </w:rPr>
        <w:t xml:space="preserve"> scenario. Polar and LDPC </w:t>
      </w:r>
      <w:r w:rsidR="0078297C">
        <w:rPr>
          <w:lang w:eastAsia="zh-CN"/>
        </w:rPr>
        <w:t xml:space="preserve">codes </w:t>
      </w:r>
      <w:r>
        <w:rPr>
          <w:lang w:eastAsia="zh-CN"/>
        </w:rPr>
        <w:t>are compared in terms of BLER performance, error floor and decoding complexity</w:t>
      </w:r>
      <w:r w:rsidR="0078297C">
        <w:rPr>
          <w:lang w:eastAsia="zh-CN"/>
        </w:rPr>
        <w:t>.</w:t>
      </w:r>
      <w:r w:rsidR="00410E38">
        <w:rPr>
          <w:lang w:eastAsia="zh-CN"/>
        </w:rPr>
        <w:t xml:space="preserve"> Polar codes show better performance than LDPC. Moreover, we show that Polar codes support IR-HARQ. </w:t>
      </w:r>
    </w:p>
    <w:p w14:paraId="7247D886" w14:textId="101AB9FA" w:rsidR="007F6515" w:rsidRPr="00B42A54" w:rsidRDefault="007F6515" w:rsidP="007F6515">
      <w:pPr>
        <w:rPr>
          <w:lang w:eastAsia="zh-CN"/>
        </w:rPr>
      </w:pPr>
      <w:r w:rsidRPr="00F3379C">
        <w:rPr>
          <w:b/>
          <w:i/>
          <w:kern w:val="2"/>
          <w:lang w:eastAsia="zh-CN"/>
        </w:rPr>
        <w:t>Observation-</w:t>
      </w:r>
      <w:r>
        <w:rPr>
          <w:b/>
          <w:i/>
          <w:kern w:val="2"/>
          <w:lang w:eastAsia="zh-CN"/>
        </w:rPr>
        <w:t>1</w:t>
      </w:r>
      <w:r w:rsidRPr="00F3379C">
        <w:rPr>
          <w:i/>
          <w:kern w:val="2"/>
          <w:lang w:eastAsia="zh-CN"/>
        </w:rPr>
        <w:t xml:space="preserve">: </w:t>
      </w:r>
      <w:r w:rsidR="00DB6EE3" w:rsidRPr="000F5175">
        <w:rPr>
          <w:i/>
          <w:iCs/>
          <w:lang w:eastAsia="zh-CN"/>
        </w:rPr>
        <w:t xml:space="preserve">To optimize NR deployments and efficiently design Rel-15 products, specification of channel coding for URLLC is </w:t>
      </w:r>
      <w:r w:rsidR="00DB6EE3" w:rsidRPr="00B42A54">
        <w:rPr>
          <w:i/>
          <w:iCs/>
          <w:lang w:eastAsia="zh-CN"/>
        </w:rPr>
        <w:t>urgent</w:t>
      </w:r>
      <w:r w:rsidR="00DB6EE3">
        <w:rPr>
          <w:i/>
          <w:iCs/>
          <w:lang w:eastAsia="zh-CN"/>
        </w:rPr>
        <w:t>.</w:t>
      </w:r>
    </w:p>
    <w:p w14:paraId="494A8C48" w14:textId="77777777" w:rsidR="0092618C" w:rsidRPr="00A62992" w:rsidRDefault="0092618C" w:rsidP="0092618C">
      <w:pPr>
        <w:rPr>
          <w:i/>
          <w:kern w:val="2"/>
          <w:lang w:eastAsia="zh-CN"/>
        </w:rPr>
      </w:pPr>
      <w:r w:rsidRPr="00F3379C">
        <w:rPr>
          <w:b/>
          <w:i/>
          <w:kern w:val="2"/>
          <w:lang w:eastAsia="zh-CN"/>
        </w:rPr>
        <w:t>Observation-</w:t>
      </w:r>
      <w:r>
        <w:rPr>
          <w:b/>
          <w:i/>
          <w:kern w:val="2"/>
          <w:lang w:eastAsia="zh-CN"/>
        </w:rPr>
        <w:t>2</w:t>
      </w:r>
      <w:r w:rsidRPr="00F3379C">
        <w:rPr>
          <w:i/>
          <w:kern w:val="2"/>
          <w:lang w:eastAsia="zh-CN"/>
        </w:rPr>
        <w:t xml:space="preserve">: </w:t>
      </w:r>
      <w:r>
        <w:rPr>
          <w:i/>
          <w:kern w:val="2"/>
          <w:lang w:eastAsia="zh-CN"/>
        </w:rPr>
        <w:t xml:space="preserve">The </w:t>
      </w:r>
      <w:r w:rsidRPr="00F3379C">
        <w:rPr>
          <w:i/>
          <w:kern w:val="2"/>
          <w:lang w:eastAsia="zh-CN"/>
        </w:rPr>
        <w:t xml:space="preserve">URLLC </w:t>
      </w:r>
      <w:r>
        <w:rPr>
          <w:i/>
          <w:kern w:val="2"/>
          <w:lang w:eastAsia="zh-CN"/>
        </w:rPr>
        <w:t>scenario has more</w:t>
      </w:r>
      <w:r w:rsidRPr="00F3379C">
        <w:rPr>
          <w:i/>
          <w:kern w:val="2"/>
          <w:lang w:eastAsia="zh-CN"/>
        </w:rPr>
        <w:t xml:space="preserve"> diverse</w:t>
      </w:r>
      <w:r>
        <w:rPr>
          <w:i/>
          <w:kern w:val="2"/>
          <w:lang w:eastAsia="zh-CN"/>
        </w:rPr>
        <w:t xml:space="preserve"> requirements on latency and reliability</w:t>
      </w:r>
      <w:r w:rsidRPr="00F3379C">
        <w:rPr>
          <w:i/>
          <w:kern w:val="2"/>
          <w:lang w:eastAsia="zh-CN"/>
        </w:rPr>
        <w:t xml:space="preserve">: </w:t>
      </w:r>
    </w:p>
    <w:p w14:paraId="4BF48CE2" w14:textId="6C5D6224" w:rsidR="0092618C" w:rsidRDefault="00DB6EE3" w:rsidP="0092618C">
      <w:pPr>
        <w:pStyle w:val="ListParagraph"/>
        <w:numPr>
          <w:ilvl w:val="0"/>
          <w:numId w:val="45"/>
        </w:numPr>
        <w:rPr>
          <w:i/>
          <w:kern w:val="2"/>
          <w:lang w:eastAsia="zh-CN"/>
        </w:rPr>
      </w:pPr>
      <w:r w:rsidRPr="00DB6EE3">
        <w:rPr>
          <w:i/>
          <w:kern w:val="2"/>
          <w:lang w:eastAsia="zh-CN"/>
        </w:rPr>
        <w:t>Some URLLC applications require high reliable transmission but allow relatively long latency</w:t>
      </w:r>
      <w:r w:rsidR="0092618C" w:rsidRPr="00F3379C">
        <w:rPr>
          <w:i/>
          <w:kern w:val="2"/>
          <w:lang w:eastAsia="zh-CN"/>
        </w:rPr>
        <w:t>;</w:t>
      </w:r>
    </w:p>
    <w:p w14:paraId="7FCD9510" w14:textId="4EA73364" w:rsidR="0092618C" w:rsidRDefault="00DB6EE3" w:rsidP="00DB6EE3">
      <w:pPr>
        <w:pStyle w:val="ListParagraph"/>
        <w:numPr>
          <w:ilvl w:val="0"/>
          <w:numId w:val="45"/>
        </w:numPr>
        <w:rPr>
          <w:i/>
          <w:kern w:val="2"/>
          <w:lang w:eastAsia="zh-CN"/>
        </w:rPr>
      </w:pPr>
      <w:r w:rsidRPr="00DB6EE3">
        <w:rPr>
          <w:i/>
          <w:kern w:val="2"/>
          <w:lang w:eastAsia="zh-CN"/>
        </w:rPr>
        <w:t>Some URLLC applications require less reliable transmission but demands very low latency</w:t>
      </w:r>
      <w:r>
        <w:rPr>
          <w:i/>
          <w:kern w:val="2"/>
          <w:lang w:eastAsia="zh-CN"/>
        </w:rPr>
        <w:t>.</w:t>
      </w:r>
      <w:r w:rsidR="0092618C" w:rsidRPr="00F3379C">
        <w:rPr>
          <w:i/>
          <w:kern w:val="2"/>
          <w:lang w:eastAsia="zh-CN"/>
        </w:rPr>
        <w:t xml:space="preserve"> </w:t>
      </w:r>
    </w:p>
    <w:p w14:paraId="4C05A668" w14:textId="77777777" w:rsidR="0091241E" w:rsidRPr="0041373A" w:rsidRDefault="0091241E" w:rsidP="0041373A">
      <w:pPr>
        <w:rPr>
          <w:i/>
          <w:lang w:eastAsia="zh-CN"/>
        </w:rPr>
      </w:pPr>
      <w:r w:rsidRPr="0041373A">
        <w:rPr>
          <w:b/>
          <w:i/>
          <w:lang w:eastAsia="zh-CN"/>
        </w:rPr>
        <w:t>Observation-3</w:t>
      </w:r>
      <w:r w:rsidRPr="0041373A">
        <w:rPr>
          <w:i/>
          <w:lang w:eastAsia="zh-CN"/>
        </w:rPr>
        <w:t xml:space="preserve">: The eMBB LDPC BG1 does not suit the URLLC scenarios. </w:t>
      </w:r>
    </w:p>
    <w:p w14:paraId="0FCDD168" w14:textId="77777777" w:rsidR="0091241E" w:rsidRPr="0041373A" w:rsidRDefault="0091241E" w:rsidP="0041373A">
      <w:pPr>
        <w:rPr>
          <w:i/>
          <w:lang w:eastAsia="zh-CN"/>
        </w:rPr>
      </w:pPr>
      <w:r w:rsidRPr="0041373A">
        <w:rPr>
          <w:b/>
          <w:i/>
          <w:lang w:eastAsia="zh-CN"/>
        </w:rPr>
        <w:t>Observation</w:t>
      </w:r>
      <w:r w:rsidRPr="0041373A">
        <w:rPr>
          <w:b/>
          <w:i/>
        </w:rPr>
        <w:t>-</w:t>
      </w:r>
      <w:r w:rsidRPr="0041373A">
        <w:rPr>
          <w:b/>
          <w:i/>
          <w:lang w:eastAsia="zh-CN"/>
        </w:rPr>
        <w:t xml:space="preserve">4: </w:t>
      </w:r>
      <w:r w:rsidRPr="0041373A">
        <w:rPr>
          <w:i/>
          <w:lang w:eastAsia="zh-CN"/>
        </w:rPr>
        <w:t xml:space="preserve"> The eMBB LDPC BG2 shows error floor around BLER of 10</w:t>
      </w:r>
      <w:r w:rsidRPr="0041373A">
        <w:rPr>
          <w:i/>
          <w:vertAlign w:val="superscript"/>
          <w:lang w:eastAsia="zh-CN"/>
        </w:rPr>
        <w:t>-5</w:t>
      </w:r>
      <w:r w:rsidRPr="0041373A">
        <w:rPr>
          <w:i/>
          <w:lang w:eastAsia="zh-CN"/>
        </w:rPr>
        <w:t>.</w:t>
      </w:r>
    </w:p>
    <w:p w14:paraId="65E72C4A" w14:textId="77777777" w:rsidR="0091241E" w:rsidRPr="0041373A" w:rsidRDefault="0091241E" w:rsidP="0041373A">
      <w:pPr>
        <w:rPr>
          <w:i/>
          <w:lang w:eastAsia="zh-CN"/>
        </w:rPr>
      </w:pPr>
      <w:r w:rsidRPr="0041373A">
        <w:rPr>
          <w:b/>
          <w:i/>
          <w:lang w:eastAsia="zh-CN"/>
        </w:rPr>
        <w:t>Observation-5</w:t>
      </w:r>
      <w:r w:rsidRPr="0041373A">
        <w:rPr>
          <w:i/>
          <w:lang w:eastAsia="zh-CN"/>
        </w:rPr>
        <w:t>: There exist payload sizes for which performance of LDPC BG2 degrades substantially.</w:t>
      </w:r>
    </w:p>
    <w:p w14:paraId="709B04D9" w14:textId="77777777" w:rsidR="0091241E" w:rsidRPr="0041373A" w:rsidRDefault="0091241E" w:rsidP="0041373A">
      <w:pPr>
        <w:rPr>
          <w:i/>
          <w:lang w:eastAsia="zh-CN"/>
        </w:rPr>
      </w:pPr>
      <w:r w:rsidRPr="0041373A">
        <w:rPr>
          <w:b/>
          <w:i/>
          <w:lang w:eastAsia="zh-CN"/>
        </w:rPr>
        <w:t>Observation</w:t>
      </w:r>
      <w:r w:rsidRPr="0041373A">
        <w:rPr>
          <w:b/>
          <w:i/>
        </w:rPr>
        <w:t>-</w:t>
      </w:r>
      <w:r w:rsidRPr="0041373A">
        <w:rPr>
          <w:b/>
          <w:i/>
          <w:lang w:eastAsia="zh-CN"/>
        </w:rPr>
        <w:t xml:space="preserve">6: </w:t>
      </w:r>
      <w:r w:rsidRPr="0041373A">
        <w:rPr>
          <w:i/>
          <w:lang w:eastAsia="zh-CN"/>
        </w:rPr>
        <w:t xml:space="preserve"> Polar code has no error floor.</w:t>
      </w:r>
    </w:p>
    <w:p w14:paraId="0615DD3D" w14:textId="77777777" w:rsidR="0091241E" w:rsidRDefault="0091241E" w:rsidP="0041373A">
      <w:pPr>
        <w:pStyle w:val="Caption"/>
        <w:jc w:val="left"/>
        <w:rPr>
          <w:i/>
          <w:lang w:eastAsia="zh-CN"/>
        </w:rPr>
      </w:pPr>
      <w:r>
        <w:rPr>
          <w:bCs w:val="0"/>
          <w:i/>
          <w:sz w:val="22"/>
          <w:szCs w:val="22"/>
          <w:lang w:eastAsia="zh-CN"/>
        </w:rPr>
        <w:t xml:space="preserve">Observation-7: </w:t>
      </w:r>
      <w:r>
        <w:rPr>
          <w:b w:val="0"/>
          <w:bCs w:val="0"/>
          <w:i/>
          <w:sz w:val="22"/>
          <w:szCs w:val="22"/>
          <w:lang w:eastAsia="zh-CN"/>
        </w:rPr>
        <w:t>Polar code has reliability and latency advantages over LDPC for small blocks.</w:t>
      </w:r>
    </w:p>
    <w:p w14:paraId="0FD52FED" w14:textId="77777777" w:rsidR="0091241E" w:rsidRDefault="0091241E" w:rsidP="0041373A">
      <w:pPr>
        <w:rPr>
          <w:i/>
          <w:lang w:eastAsia="zh-CN"/>
        </w:rPr>
      </w:pPr>
      <w:r w:rsidRPr="0041373A">
        <w:rPr>
          <w:b/>
          <w:i/>
          <w:lang w:eastAsia="zh-CN"/>
        </w:rPr>
        <w:t>Observation-8:</w:t>
      </w:r>
      <w:r w:rsidRPr="0041373A">
        <w:rPr>
          <w:b/>
          <w:lang w:eastAsia="zh-CN"/>
        </w:rPr>
        <w:t xml:space="preserve">  </w:t>
      </w:r>
      <w:r w:rsidRPr="0041373A">
        <w:rPr>
          <w:i/>
          <w:lang w:eastAsia="zh-CN"/>
        </w:rPr>
        <w:t>Polar codes support adaptive IR-HARQ.</w:t>
      </w:r>
    </w:p>
    <w:p w14:paraId="659D1971" w14:textId="1B8FEEB2" w:rsidR="0048118A" w:rsidRPr="0041373A" w:rsidRDefault="0048118A" w:rsidP="0041373A">
      <w:pPr>
        <w:rPr>
          <w:lang w:eastAsia="zh-CN"/>
        </w:rPr>
      </w:pPr>
      <w:r>
        <w:rPr>
          <w:b/>
          <w:i/>
          <w:lang w:eastAsia="zh-CN"/>
        </w:rPr>
        <w:t>Observation-9</w:t>
      </w:r>
      <w:r w:rsidRPr="0033623B">
        <w:rPr>
          <w:i/>
          <w:lang w:eastAsia="zh-CN"/>
        </w:rPr>
        <w:t>: CC-HARQ is robust and has comparable performance and lower complexity than IR-HARQ for lower code rate and small block size in URLLC scenario.</w:t>
      </w:r>
    </w:p>
    <w:p w14:paraId="009C4482" w14:textId="1922F099" w:rsidR="0091241E" w:rsidRPr="0041373A" w:rsidRDefault="0048118A" w:rsidP="0041373A">
      <w:pPr>
        <w:rPr>
          <w:i/>
          <w:lang w:eastAsia="zh-CN"/>
        </w:rPr>
      </w:pPr>
      <w:r w:rsidRPr="0041373A">
        <w:rPr>
          <w:b/>
          <w:i/>
          <w:lang w:eastAsia="zh-CN"/>
        </w:rPr>
        <w:t>Observation-10</w:t>
      </w:r>
      <w:r w:rsidR="0091241E" w:rsidRPr="0041373A">
        <w:rPr>
          <w:i/>
          <w:lang w:eastAsia="zh-CN"/>
        </w:rPr>
        <w:t>: When the payload is less than 400 ~ 500 bits, polar code has better performance. For larger payloads up to 1000 bits, both schemes have similar performance although further investigation is ne</w:t>
      </w:r>
      <w:r w:rsidR="000B08A0" w:rsidRPr="0041373A">
        <w:rPr>
          <w:i/>
          <w:lang w:eastAsia="zh-CN"/>
        </w:rPr>
        <w:t xml:space="preserve">eded when the target BLER is </w:t>
      </w:r>
      <w:r w:rsidR="0091241E" w:rsidRPr="0041373A">
        <w:rPr>
          <w:i/>
          <w:lang w:eastAsia="zh-CN"/>
        </w:rPr>
        <w:t>lower than 1e-5.</w:t>
      </w:r>
      <w:r w:rsidR="00F02737">
        <w:rPr>
          <w:i/>
          <w:lang w:eastAsia="zh-CN"/>
        </w:rPr>
        <w:t>observation 10</w:t>
      </w:r>
    </w:p>
    <w:p w14:paraId="7CB19AD4" w14:textId="3DCEA494" w:rsidR="008D6C20" w:rsidRDefault="0048118A" w:rsidP="0041373A">
      <w:pPr>
        <w:rPr>
          <w:lang w:eastAsia="zh-CN"/>
        </w:rPr>
      </w:pPr>
      <w:r w:rsidRPr="0041373A">
        <w:rPr>
          <w:b/>
          <w:i/>
          <w:lang w:eastAsia="zh-CN"/>
        </w:rPr>
        <w:t>Observation-11</w:t>
      </w:r>
      <w:r w:rsidR="0091241E" w:rsidRPr="0041373A">
        <w:rPr>
          <w:i/>
          <w:lang w:eastAsia="zh-CN"/>
        </w:rPr>
        <w:t>: A hybrid channel code scheme may provide better spectrum efficiency in URLLC scenario. i.e. polar code for small blocks and low code rates and LDPC code for longer blocks and higher code rates.</w:t>
      </w:r>
    </w:p>
    <w:p w14:paraId="448DA310" w14:textId="3B8C8667" w:rsidR="00370A8D" w:rsidRDefault="0091080A" w:rsidP="004859AB">
      <w:pPr>
        <w:rPr>
          <w:lang w:eastAsia="zh-CN"/>
        </w:rPr>
      </w:pPr>
      <w:r>
        <w:rPr>
          <w:rFonts w:hint="eastAsia"/>
          <w:lang w:eastAsia="zh-CN"/>
        </w:rPr>
        <w:lastRenderedPageBreak/>
        <w:t xml:space="preserve">Since </w:t>
      </w:r>
      <w:r w:rsidR="00A44AC3">
        <w:rPr>
          <w:lang w:eastAsia="zh-CN"/>
        </w:rPr>
        <w:t xml:space="preserve">the requirements for URLLC scenario are different from the ones for eMBB scenario, </w:t>
      </w:r>
      <w:r>
        <w:rPr>
          <w:rFonts w:hint="eastAsia"/>
          <w:lang w:eastAsia="zh-CN"/>
        </w:rPr>
        <w:t>f</w:t>
      </w:r>
      <w:r w:rsidR="00F04084">
        <w:rPr>
          <w:lang w:eastAsia="zh-CN"/>
        </w:rPr>
        <w:t xml:space="preserve">urther </w:t>
      </w:r>
      <w:r w:rsidR="00A44AC3">
        <w:rPr>
          <w:lang w:eastAsia="zh-CN"/>
        </w:rPr>
        <w:t xml:space="preserve">discussion is needed </w:t>
      </w:r>
      <w:r w:rsidR="00BD0AA4">
        <w:rPr>
          <w:lang w:eastAsia="zh-CN"/>
        </w:rPr>
        <w:t xml:space="preserve">on the </w:t>
      </w:r>
      <w:r w:rsidR="00A44AC3">
        <w:rPr>
          <w:lang w:eastAsia="zh-CN"/>
        </w:rPr>
        <w:t>channel coding</w:t>
      </w:r>
      <w:r w:rsidR="00F04084">
        <w:rPr>
          <w:lang w:eastAsia="zh-CN"/>
        </w:rPr>
        <w:t xml:space="preserve"> </w:t>
      </w:r>
      <w:r w:rsidR="00BD0AA4">
        <w:rPr>
          <w:lang w:eastAsia="zh-CN"/>
        </w:rPr>
        <w:t xml:space="preserve">design </w:t>
      </w:r>
      <w:r w:rsidR="00F04084">
        <w:rPr>
          <w:lang w:eastAsia="zh-CN"/>
        </w:rPr>
        <w:t xml:space="preserve">for </w:t>
      </w:r>
      <w:r w:rsidR="00A44AC3">
        <w:rPr>
          <w:lang w:eastAsia="zh-CN"/>
        </w:rPr>
        <w:t xml:space="preserve">the </w:t>
      </w:r>
      <w:r w:rsidR="00F04084">
        <w:rPr>
          <w:lang w:eastAsia="zh-CN"/>
        </w:rPr>
        <w:t>URLLC scenario</w:t>
      </w:r>
      <w:r w:rsidR="00A44AC3">
        <w:rPr>
          <w:lang w:eastAsia="zh-CN"/>
        </w:rPr>
        <w:t>.</w:t>
      </w:r>
    </w:p>
    <w:p w14:paraId="08B573F5" w14:textId="38E1B43F" w:rsidR="00562364" w:rsidRPr="000147D5" w:rsidRDefault="00BB0078" w:rsidP="00562364">
      <w:pPr>
        <w:rPr>
          <w:i/>
          <w:kern w:val="2"/>
          <w:lang w:eastAsia="zh-CN"/>
        </w:rPr>
      </w:pPr>
      <w:r>
        <w:rPr>
          <w:b/>
          <w:i/>
          <w:lang w:eastAsia="zh-CN"/>
        </w:rPr>
        <w:t>Proposal</w:t>
      </w:r>
      <w:r w:rsidR="000147D5">
        <w:rPr>
          <w:b/>
          <w:i/>
          <w:lang w:eastAsia="zh-CN"/>
        </w:rPr>
        <w:t xml:space="preserve"> 1</w:t>
      </w:r>
      <w:r>
        <w:rPr>
          <w:b/>
          <w:i/>
          <w:lang w:eastAsia="zh-CN"/>
        </w:rPr>
        <w:t>:</w:t>
      </w:r>
      <w:r w:rsidR="00307351" w:rsidRPr="00DD57C1">
        <w:rPr>
          <w:i/>
          <w:lang w:eastAsia="zh-CN"/>
        </w:rPr>
        <w:t xml:space="preserve"> </w:t>
      </w:r>
      <w:r>
        <w:rPr>
          <w:i/>
          <w:lang w:eastAsia="zh-CN"/>
        </w:rPr>
        <w:t xml:space="preserve">Channel coding for </w:t>
      </w:r>
      <w:r w:rsidR="002F368A">
        <w:rPr>
          <w:i/>
          <w:lang w:eastAsia="zh-CN"/>
        </w:rPr>
        <w:t>URLLC</w:t>
      </w:r>
      <w:r>
        <w:rPr>
          <w:i/>
          <w:lang w:eastAsia="zh-CN"/>
        </w:rPr>
        <w:t xml:space="preserve"> shall be further studied</w:t>
      </w:r>
      <w:r w:rsidR="00B72648">
        <w:rPr>
          <w:i/>
          <w:lang w:eastAsia="zh-CN"/>
        </w:rPr>
        <w:t>.</w:t>
      </w:r>
    </w:p>
    <w:p w14:paraId="342E3AFF" w14:textId="77777777" w:rsidR="00F346AC" w:rsidRPr="00F346AC" w:rsidRDefault="00F346AC" w:rsidP="004859AB">
      <w:pPr>
        <w:rPr>
          <w:i/>
          <w:lang w:eastAsia="zh-CN"/>
        </w:rPr>
      </w:pPr>
    </w:p>
    <w:p w14:paraId="6C9A1CEE" w14:textId="77777777" w:rsidR="00DB548C" w:rsidRDefault="00DB548C" w:rsidP="00DB548C">
      <w:pPr>
        <w:pStyle w:val="Heading1"/>
        <w:numPr>
          <w:ilvl w:val="0"/>
          <w:numId w:val="0"/>
        </w:numPr>
      </w:pPr>
      <w:r w:rsidRPr="003401C2">
        <w:t>References</w:t>
      </w:r>
    </w:p>
    <w:p w14:paraId="6F54BD8F" w14:textId="77777777" w:rsidR="00ED3868" w:rsidRDefault="008210B5" w:rsidP="0041373A">
      <w:pPr>
        <w:pStyle w:val="References"/>
        <w:tabs>
          <w:tab w:val="num" w:pos="360"/>
        </w:tabs>
        <w:snapToGrid/>
        <w:spacing w:after="0"/>
        <w:ind w:left="360" w:hanging="360"/>
        <w:jc w:val="left"/>
        <w:rPr>
          <w:sz w:val="22"/>
          <w:szCs w:val="22"/>
          <w:lang w:val="en-GB" w:eastAsia="zh-CN"/>
        </w:rPr>
      </w:pPr>
      <w:r>
        <w:rPr>
          <w:sz w:val="22"/>
          <w:szCs w:val="22"/>
          <w:lang w:val="en-GB" w:eastAsia="zh-CN"/>
        </w:rPr>
        <w:t xml:space="preserve">[1] </w:t>
      </w:r>
      <w:r w:rsidR="00ED3868" w:rsidRPr="00ED3868">
        <w:rPr>
          <w:sz w:val="22"/>
          <w:szCs w:val="22"/>
          <w:lang w:val="en-GB" w:eastAsia="zh-CN"/>
        </w:rPr>
        <w:t>TR 38.913, Study on Scenarios and Requirements for: Study on New Radio Access Technology.</w:t>
      </w:r>
    </w:p>
    <w:p w14:paraId="20F914C2" w14:textId="77777777" w:rsidR="00ED3868" w:rsidRDefault="00ED3868" w:rsidP="0041373A">
      <w:pPr>
        <w:pStyle w:val="References"/>
        <w:tabs>
          <w:tab w:val="num" w:pos="360"/>
        </w:tabs>
        <w:snapToGrid/>
        <w:spacing w:after="0"/>
        <w:ind w:left="360" w:hanging="360"/>
        <w:jc w:val="left"/>
        <w:rPr>
          <w:sz w:val="22"/>
          <w:szCs w:val="22"/>
          <w:lang w:val="en-GB" w:eastAsia="zh-CN"/>
        </w:rPr>
      </w:pPr>
      <w:r>
        <w:rPr>
          <w:sz w:val="22"/>
          <w:szCs w:val="22"/>
          <w:lang w:val="en-GB" w:eastAsia="zh-CN"/>
        </w:rPr>
        <w:t>[2]</w:t>
      </w:r>
      <w:r w:rsidR="00803B45">
        <w:rPr>
          <w:rFonts w:hint="eastAsia"/>
          <w:sz w:val="22"/>
          <w:szCs w:val="22"/>
          <w:lang w:val="en-GB" w:eastAsia="zh-CN"/>
        </w:rPr>
        <w:t xml:space="preserve"> </w:t>
      </w:r>
      <w:r w:rsidRPr="00ED3868">
        <w:rPr>
          <w:sz w:val="22"/>
          <w:szCs w:val="22"/>
          <w:lang w:val="en-GB" w:eastAsia="zh-CN"/>
        </w:rPr>
        <w:t>TR 22.862, Feasibility Study on New Services and Markets Technology Enablers - Critical Communications.</w:t>
      </w:r>
    </w:p>
    <w:p w14:paraId="0E9E090E" w14:textId="77777777" w:rsidR="00BD0A20" w:rsidRDefault="00F00C93" w:rsidP="0041373A">
      <w:pPr>
        <w:pStyle w:val="References"/>
        <w:tabs>
          <w:tab w:val="num" w:pos="360"/>
        </w:tabs>
        <w:snapToGrid/>
        <w:spacing w:after="0"/>
        <w:jc w:val="left"/>
        <w:rPr>
          <w:sz w:val="22"/>
          <w:szCs w:val="22"/>
          <w:lang w:val="en-GB" w:eastAsia="zh-CN"/>
        </w:rPr>
      </w:pPr>
      <w:bookmarkStart w:id="5" w:name="_Ref445807199"/>
      <w:bookmarkStart w:id="6" w:name="_Ref367787843"/>
      <w:bookmarkStart w:id="7" w:name="_Ref383190669"/>
      <w:bookmarkEnd w:id="1"/>
      <w:bookmarkEnd w:id="2"/>
      <w:bookmarkEnd w:id="3"/>
      <w:r>
        <w:rPr>
          <w:sz w:val="22"/>
          <w:szCs w:val="22"/>
          <w:lang w:val="en-GB" w:eastAsia="zh-CN"/>
        </w:rPr>
        <w:t>[</w:t>
      </w:r>
      <w:r w:rsidR="00EC530A">
        <w:rPr>
          <w:rFonts w:hint="eastAsia"/>
          <w:sz w:val="22"/>
          <w:szCs w:val="22"/>
          <w:lang w:val="en-GB" w:eastAsia="zh-CN"/>
        </w:rPr>
        <w:t>3</w:t>
      </w:r>
      <w:r w:rsidR="0091441B" w:rsidRPr="00601FB7">
        <w:rPr>
          <w:sz w:val="22"/>
          <w:szCs w:val="22"/>
          <w:lang w:val="en-GB" w:eastAsia="zh-CN"/>
        </w:rPr>
        <w:t>]</w:t>
      </w:r>
      <w:r w:rsidR="007531F7" w:rsidRPr="00601FB7">
        <w:rPr>
          <w:sz w:val="22"/>
          <w:szCs w:val="22"/>
          <w:lang w:val="en-GB" w:eastAsia="zh-CN"/>
        </w:rPr>
        <w:t xml:space="preserve"> </w:t>
      </w:r>
      <w:r w:rsidR="00601FB7" w:rsidRPr="004859AB">
        <w:rPr>
          <w:sz w:val="22"/>
          <w:szCs w:val="22"/>
          <w:lang w:val="en-GB" w:eastAsia="zh-CN"/>
        </w:rPr>
        <w:t>R1-1706965. “Polar Coding Design”, Huawei, HiSilicon</w:t>
      </w:r>
      <w:r w:rsidR="00E4450D" w:rsidRPr="00601FB7">
        <w:rPr>
          <w:sz w:val="22"/>
          <w:szCs w:val="22"/>
          <w:lang w:val="en-GB" w:eastAsia="zh-CN"/>
        </w:rPr>
        <w:t>.</w:t>
      </w:r>
    </w:p>
    <w:p w14:paraId="5FCE28DD" w14:textId="77777777" w:rsidR="00BD0A20" w:rsidRDefault="00EC530A" w:rsidP="0041373A">
      <w:pPr>
        <w:pStyle w:val="References"/>
        <w:tabs>
          <w:tab w:val="num" w:pos="360"/>
        </w:tabs>
        <w:snapToGrid/>
        <w:spacing w:after="0"/>
        <w:jc w:val="left"/>
        <w:rPr>
          <w:sz w:val="22"/>
          <w:szCs w:val="22"/>
          <w:lang w:val="en-GB" w:eastAsia="zh-CN"/>
        </w:rPr>
      </w:pPr>
      <w:r>
        <w:rPr>
          <w:rFonts w:hint="eastAsia"/>
          <w:sz w:val="22"/>
          <w:szCs w:val="22"/>
          <w:lang w:val="en-GB" w:eastAsia="zh-CN"/>
        </w:rPr>
        <w:t>[4]</w:t>
      </w:r>
      <w:r w:rsidR="00E27AE5">
        <w:rPr>
          <w:rFonts w:hint="eastAsia"/>
          <w:sz w:val="22"/>
          <w:szCs w:val="22"/>
          <w:lang w:val="en-GB" w:eastAsia="zh-CN"/>
        </w:rPr>
        <w:t xml:space="preserve"> </w:t>
      </w:r>
      <w:r w:rsidR="00E27AE5" w:rsidRPr="00B016B9">
        <w:rPr>
          <w:sz w:val="22"/>
          <w:szCs w:val="22"/>
          <w:lang w:val="en-GB" w:eastAsia="zh-CN"/>
        </w:rPr>
        <w:t>R1-1708646</w:t>
      </w:r>
      <w:r w:rsidR="00E27AE5" w:rsidRPr="004859AB">
        <w:rPr>
          <w:sz w:val="22"/>
          <w:szCs w:val="22"/>
          <w:lang w:val="en-GB" w:eastAsia="zh-CN"/>
        </w:rPr>
        <w:t>. “</w:t>
      </w:r>
      <w:r w:rsidR="00E27AE5" w:rsidRPr="00B016B9">
        <w:rPr>
          <w:sz w:val="22"/>
          <w:szCs w:val="22"/>
          <w:lang w:val="en-GB" w:eastAsia="zh-CN"/>
        </w:rPr>
        <w:t>FRANK polar construction for NR control channel and performance comparison</w:t>
      </w:r>
      <w:r w:rsidR="00E27AE5" w:rsidRPr="004859AB">
        <w:rPr>
          <w:sz w:val="22"/>
          <w:szCs w:val="22"/>
          <w:lang w:val="en-GB" w:eastAsia="zh-CN"/>
        </w:rPr>
        <w:t xml:space="preserve">”, </w:t>
      </w:r>
      <w:r w:rsidR="00E27AE5" w:rsidRPr="00B016B9">
        <w:rPr>
          <w:sz w:val="22"/>
          <w:szCs w:val="22"/>
          <w:lang w:val="en-GB" w:eastAsia="zh-CN"/>
        </w:rPr>
        <w:t>Qualcomm Incorporated</w:t>
      </w:r>
      <w:r w:rsidR="00E27AE5" w:rsidRPr="00601FB7">
        <w:rPr>
          <w:sz w:val="22"/>
          <w:szCs w:val="22"/>
          <w:lang w:val="en-GB" w:eastAsia="zh-CN"/>
        </w:rPr>
        <w:t>.</w:t>
      </w:r>
    </w:p>
    <w:p w14:paraId="03028AC5" w14:textId="77777777" w:rsidR="000341B7" w:rsidRPr="000341B7" w:rsidRDefault="00EC530A" w:rsidP="0041373A">
      <w:pPr>
        <w:pStyle w:val="References"/>
        <w:tabs>
          <w:tab w:val="num" w:pos="360"/>
        </w:tabs>
        <w:snapToGrid/>
        <w:spacing w:after="0"/>
        <w:ind w:left="360" w:hanging="360"/>
        <w:jc w:val="left"/>
        <w:rPr>
          <w:sz w:val="22"/>
          <w:szCs w:val="22"/>
          <w:lang w:val="en-GB" w:eastAsia="zh-CN"/>
        </w:rPr>
      </w:pPr>
      <w:r>
        <w:rPr>
          <w:rFonts w:hint="eastAsia"/>
          <w:sz w:val="22"/>
          <w:szCs w:val="22"/>
          <w:lang w:val="en-GB" w:eastAsia="zh-CN"/>
        </w:rPr>
        <w:t>[5]</w:t>
      </w:r>
      <w:r w:rsidR="000341B7">
        <w:rPr>
          <w:rFonts w:hint="eastAsia"/>
          <w:sz w:val="22"/>
          <w:szCs w:val="22"/>
          <w:lang w:val="en-GB" w:eastAsia="zh-CN"/>
        </w:rPr>
        <w:t xml:space="preserve"> </w:t>
      </w:r>
      <w:r w:rsidR="000341B7" w:rsidRPr="000341B7">
        <w:rPr>
          <w:sz w:val="22"/>
          <w:szCs w:val="22"/>
          <w:lang w:val="en-GB" w:eastAsia="zh-CN"/>
        </w:rPr>
        <w:t>T. Richardson, Error floors of LDPC codes. Proceedings of the annual Allerton conference on communication control and computing. Vol. 41. No. 3. The University; 2003.</w:t>
      </w:r>
    </w:p>
    <w:p w14:paraId="13924AF0" w14:textId="77777777" w:rsidR="000341B7" w:rsidRDefault="00EC530A" w:rsidP="0041373A">
      <w:pPr>
        <w:pStyle w:val="References"/>
        <w:tabs>
          <w:tab w:val="num" w:pos="360"/>
        </w:tabs>
        <w:snapToGrid/>
        <w:spacing w:after="0"/>
        <w:ind w:left="360" w:hanging="360"/>
        <w:jc w:val="left"/>
        <w:rPr>
          <w:sz w:val="22"/>
          <w:szCs w:val="22"/>
          <w:lang w:val="en-GB" w:eastAsia="zh-CN"/>
        </w:rPr>
      </w:pPr>
      <w:r>
        <w:rPr>
          <w:rFonts w:hint="eastAsia"/>
          <w:sz w:val="22"/>
          <w:szCs w:val="22"/>
          <w:lang w:val="en-GB" w:eastAsia="zh-CN"/>
        </w:rPr>
        <w:t>[6]</w:t>
      </w:r>
      <w:r w:rsidR="000341B7" w:rsidRPr="000341B7">
        <w:rPr>
          <w:rFonts w:hint="eastAsia"/>
          <w:sz w:val="22"/>
          <w:szCs w:val="22"/>
          <w:lang w:val="en-GB" w:eastAsia="zh-CN"/>
        </w:rPr>
        <w:t xml:space="preserve"> </w:t>
      </w:r>
      <w:r w:rsidR="000341B7" w:rsidRPr="000341B7">
        <w:rPr>
          <w:sz w:val="22"/>
          <w:szCs w:val="22"/>
          <w:lang w:val="en-GB" w:eastAsia="zh-CN"/>
        </w:rPr>
        <w:t>Lin, Shu, and D. J. Costello. Error control coding. Pearson Education India, 2004.</w:t>
      </w:r>
    </w:p>
    <w:p w14:paraId="6E518279" w14:textId="77777777" w:rsidR="00E27AE5" w:rsidRDefault="00EC530A" w:rsidP="0041373A">
      <w:pPr>
        <w:pStyle w:val="References"/>
        <w:tabs>
          <w:tab w:val="num" w:pos="360"/>
        </w:tabs>
        <w:snapToGrid/>
        <w:spacing w:after="0"/>
        <w:ind w:left="360" w:hanging="360"/>
        <w:jc w:val="left"/>
        <w:rPr>
          <w:sz w:val="22"/>
          <w:szCs w:val="22"/>
          <w:lang w:val="en-GB" w:eastAsia="zh-CN"/>
        </w:rPr>
      </w:pPr>
      <w:r>
        <w:rPr>
          <w:rFonts w:hint="eastAsia"/>
          <w:sz w:val="22"/>
          <w:szCs w:val="22"/>
          <w:lang w:val="en-GB" w:eastAsia="zh-CN"/>
        </w:rPr>
        <w:t>[7]</w:t>
      </w:r>
      <w:r w:rsidR="000341B7" w:rsidRPr="000341B7">
        <w:rPr>
          <w:rFonts w:hint="eastAsia"/>
          <w:sz w:val="22"/>
          <w:szCs w:val="22"/>
          <w:lang w:val="en-GB" w:eastAsia="zh-CN"/>
        </w:rPr>
        <w:t xml:space="preserve"> </w:t>
      </w:r>
      <w:r w:rsidR="000341B7" w:rsidRPr="000341B7">
        <w:rPr>
          <w:sz w:val="22"/>
          <w:szCs w:val="22"/>
          <w:lang w:val="en-GB" w:eastAsia="zh-CN"/>
        </w:rPr>
        <w:t>M. Mondelli, S. H. Hassani, R. Urbanke, Unified Scaling of Polar Codes: Error Exponent, Scaling</w:t>
      </w:r>
    </w:p>
    <w:p w14:paraId="48075005" w14:textId="77777777" w:rsidR="000341B7" w:rsidRDefault="000341B7" w:rsidP="0041373A">
      <w:pPr>
        <w:pStyle w:val="References"/>
        <w:tabs>
          <w:tab w:val="num" w:pos="360"/>
        </w:tabs>
        <w:snapToGrid/>
        <w:spacing w:after="0"/>
        <w:ind w:left="360" w:hanging="360"/>
        <w:jc w:val="left"/>
        <w:rPr>
          <w:sz w:val="22"/>
          <w:szCs w:val="22"/>
          <w:lang w:val="en-GB" w:eastAsia="zh-CN"/>
        </w:rPr>
      </w:pPr>
      <w:r w:rsidRPr="000341B7">
        <w:rPr>
          <w:sz w:val="22"/>
          <w:szCs w:val="22"/>
          <w:lang w:val="en-GB" w:eastAsia="zh-CN"/>
        </w:rPr>
        <w:t>Exponent, Moderate Deviations, and Error Floors, IEEE transactions on information theory, 2016.</w:t>
      </w:r>
    </w:p>
    <w:p w14:paraId="5B95B797" w14:textId="77777777" w:rsidR="00A92EDF" w:rsidRDefault="00EC530A" w:rsidP="0041373A">
      <w:pPr>
        <w:pStyle w:val="References"/>
        <w:tabs>
          <w:tab w:val="num" w:pos="360"/>
        </w:tabs>
        <w:snapToGrid/>
        <w:spacing w:after="0"/>
        <w:ind w:left="360" w:hanging="360"/>
        <w:jc w:val="left"/>
        <w:rPr>
          <w:sz w:val="22"/>
          <w:szCs w:val="22"/>
          <w:lang w:val="en-GB" w:eastAsia="zh-CN"/>
        </w:rPr>
      </w:pPr>
      <w:r>
        <w:rPr>
          <w:sz w:val="22"/>
          <w:szCs w:val="22"/>
          <w:lang w:val="en-GB" w:eastAsia="zh-CN"/>
        </w:rPr>
        <w:t>[8]</w:t>
      </w:r>
      <w:r w:rsidR="00A92EDF" w:rsidRPr="00A92EDF">
        <w:rPr>
          <w:sz w:val="22"/>
          <w:szCs w:val="22"/>
          <w:lang w:val="en-GB" w:eastAsia="zh-CN"/>
        </w:rPr>
        <w:t xml:space="preserve"> R1-1611255, HARQ scheme for polar codes, Huawei, HiSilicon.</w:t>
      </w:r>
    </w:p>
    <w:p w14:paraId="19B10BA7" w14:textId="561BE0FA" w:rsidR="00685B46" w:rsidRDefault="00B31599" w:rsidP="001D10E4">
      <w:pPr>
        <w:autoSpaceDE/>
        <w:autoSpaceDN/>
        <w:adjustRightInd/>
        <w:snapToGrid/>
        <w:spacing w:after="0"/>
        <w:jc w:val="left"/>
        <w:rPr>
          <w:lang w:val="en-GB" w:eastAsia="zh-CN"/>
        </w:rPr>
      </w:pPr>
      <w:r>
        <w:rPr>
          <w:lang w:val="en-GB" w:eastAsia="zh-CN"/>
        </w:rPr>
        <w:t>[9] R1-17</w:t>
      </w:r>
      <w:r w:rsidR="003C1ECE">
        <w:rPr>
          <w:rFonts w:hint="eastAsia"/>
          <w:lang w:val="en-GB" w:eastAsia="zh-CN"/>
        </w:rPr>
        <w:t>19412</w:t>
      </w:r>
      <w:r>
        <w:rPr>
          <w:lang w:val="en-GB" w:eastAsia="zh-CN"/>
        </w:rPr>
        <w:t xml:space="preserve">, </w:t>
      </w:r>
      <w:r w:rsidRPr="00B31599">
        <w:rPr>
          <w:lang w:val="en-GB" w:eastAsia="zh-CN"/>
        </w:rPr>
        <w:t>Link adaption and CSI reporting for URLLC transmission</w:t>
      </w:r>
      <w:r w:rsidRPr="00A92EDF">
        <w:rPr>
          <w:lang w:val="en-GB" w:eastAsia="zh-CN"/>
        </w:rPr>
        <w:t>, Huawei, HiSilicon.</w:t>
      </w:r>
    </w:p>
    <w:p w14:paraId="3818B972" w14:textId="77777777" w:rsidR="00B31599" w:rsidRDefault="00B31599">
      <w:pPr>
        <w:autoSpaceDE/>
        <w:autoSpaceDN/>
        <w:adjustRightInd/>
        <w:snapToGrid/>
        <w:spacing w:after="0"/>
        <w:jc w:val="left"/>
        <w:rPr>
          <w:b/>
          <w:bCs/>
          <w:lang w:val="en-GB" w:eastAsia="zh-CN"/>
        </w:rPr>
      </w:pPr>
    </w:p>
    <w:bookmarkEnd w:id="5"/>
    <w:bookmarkEnd w:id="6"/>
    <w:bookmarkEnd w:id="7"/>
    <w:p w14:paraId="278F1199" w14:textId="77777777" w:rsidR="00A44212" w:rsidRDefault="00470D0D" w:rsidP="00470D0D">
      <w:pPr>
        <w:pStyle w:val="Heading1"/>
        <w:numPr>
          <w:ilvl w:val="0"/>
          <w:numId w:val="0"/>
        </w:numPr>
        <w:ind w:left="432" w:hanging="432"/>
        <w:rPr>
          <w:lang w:eastAsia="zh-CN"/>
        </w:rPr>
      </w:pPr>
      <w:r>
        <w:rPr>
          <w:rFonts w:hint="eastAsia"/>
          <w:lang w:eastAsia="zh-CN"/>
        </w:rPr>
        <w:t>Appendix</w:t>
      </w:r>
      <w:r w:rsidR="0078112B">
        <w:rPr>
          <w:rFonts w:hint="eastAsia"/>
          <w:lang w:eastAsia="zh-CN"/>
        </w:rPr>
        <w:t xml:space="preserve"> A Error floor for LDPC</w:t>
      </w:r>
    </w:p>
    <w:p w14:paraId="36A2E37D" w14:textId="77777777" w:rsidR="0078112B" w:rsidRDefault="00BF7DA6" w:rsidP="0078112B">
      <w:pPr>
        <w:jc w:val="center"/>
        <w:rPr>
          <w:lang w:eastAsia="zh-CN"/>
        </w:rPr>
      </w:pPr>
      <w:r w:rsidRPr="0041373A">
        <w:rPr>
          <w:noProof/>
          <w:lang w:eastAsia="zh-CN"/>
        </w:rPr>
        <w:drawing>
          <wp:inline distT="0" distB="0" distL="0" distR="0" wp14:anchorId="7D36F457" wp14:editId="0456E1F8">
            <wp:extent cx="5721325" cy="3131388"/>
            <wp:effectExtent l="0" t="0" r="0" b="0"/>
            <wp:docPr id="29"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9525" cy="3135876"/>
                    </a:xfrm>
                    <a:prstGeom prst="rect">
                      <a:avLst/>
                    </a:prstGeom>
                    <a:noFill/>
                    <a:ln>
                      <a:noFill/>
                    </a:ln>
                  </pic:spPr>
                </pic:pic>
              </a:graphicData>
            </a:graphic>
          </wp:inline>
        </w:drawing>
      </w:r>
    </w:p>
    <w:p w14:paraId="21FE0223" w14:textId="0692BEAD" w:rsidR="0078112B" w:rsidRPr="00DD57C1" w:rsidRDefault="0078112B" w:rsidP="0078112B">
      <w:pPr>
        <w:jc w:val="center"/>
        <w:rPr>
          <w:lang w:eastAsia="zh-CN"/>
        </w:rPr>
      </w:pPr>
      <w:r w:rsidRPr="005E3B96">
        <w:rPr>
          <w:noProof/>
          <w:lang w:eastAsia="zh-CN"/>
        </w:rPr>
        <w:t xml:space="preserve"> </w:t>
      </w:r>
      <w:r w:rsidRPr="00DD57C1">
        <w:t xml:space="preserve">Figure </w:t>
      </w:r>
      <w:r w:rsidR="00B31599">
        <w:t>1</w:t>
      </w:r>
      <w:r w:rsidR="00D82F14">
        <w:t>1</w:t>
      </w:r>
      <w:r>
        <w:t xml:space="preserve">  </w:t>
      </w:r>
      <w:r w:rsidRPr="00DD57C1">
        <w:rPr>
          <w:lang w:eastAsia="zh-CN"/>
        </w:rPr>
        <w:t>Error floor of eMBB LDPC BG2 with AWGN channels</w:t>
      </w:r>
    </w:p>
    <w:p w14:paraId="28A4B662" w14:textId="77777777" w:rsidR="00BF7DA6" w:rsidRDefault="0078112B" w:rsidP="0041373A">
      <w:pPr>
        <w:rPr>
          <w:lang w:eastAsia="zh-CN"/>
        </w:rPr>
      </w:pPr>
      <w:r>
        <w:rPr>
          <w:rFonts w:hint="eastAsia"/>
          <w:kern w:val="2"/>
          <w:lang w:eastAsia="zh-CN"/>
        </w:rPr>
        <w:t xml:space="preserve">We </w:t>
      </w:r>
      <w:r>
        <w:rPr>
          <w:kern w:val="2"/>
          <w:lang w:eastAsia="zh-CN"/>
        </w:rPr>
        <w:t>verif</w:t>
      </w:r>
      <w:r>
        <w:rPr>
          <w:rFonts w:hint="eastAsia"/>
          <w:kern w:val="2"/>
          <w:lang w:eastAsia="zh-CN"/>
        </w:rPr>
        <w:t>ied LDPC error floor</w:t>
      </w:r>
      <w:r>
        <w:rPr>
          <w:kern w:val="2"/>
          <w:lang w:eastAsia="zh-CN"/>
        </w:rPr>
        <w:t xml:space="preserve"> by simulating </w:t>
      </w:r>
      <w:r>
        <w:rPr>
          <w:lang w:eastAsia="zh-CN"/>
        </w:rPr>
        <w:t xml:space="preserve">200-bit, 400-bit, 600-bit, and 1000-bit payload sizes with AWGN channels with up to </w:t>
      </w:r>
      <w:r>
        <w:rPr>
          <w:rFonts w:hint="eastAsia"/>
          <w:lang w:eastAsia="zh-CN"/>
        </w:rPr>
        <w:t>10</w:t>
      </w:r>
      <w:r w:rsidRPr="00E36F31">
        <w:rPr>
          <w:rFonts w:hint="eastAsia"/>
          <w:vertAlign w:val="superscript"/>
          <w:lang w:eastAsia="zh-CN"/>
        </w:rPr>
        <w:t>7</w:t>
      </w:r>
      <w:r>
        <w:rPr>
          <w:rFonts w:hint="eastAsia"/>
          <w:lang w:eastAsia="zh-CN"/>
        </w:rPr>
        <w:t xml:space="preserve"> </w:t>
      </w:r>
      <w:r>
        <w:rPr>
          <w:lang w:eastAsia="zh-CN"/>
        </w:rPr>
        <w:t xml:space="preserve">simulated </w:t>
      </w:r>
      <w:r>
        <w:rPr>
          <w:rFonts w:hint="eastAsia"/>
          <w:lang w:eastAsia="zh-CN"/>
        </w:rPr>
        <w:t>blocks</w:t>
      </w:r>
      <w:r>
        <w:rPr>
          <w:lang w:eastAsia="zh-CN"/>
        </w:rPr>
        <w:t>.</w:t>
      </w:r>
    </w:p>
    <w:p w14:paraId="51F593E2" w14:textId="77777777" w:rsidR="00BF7DA6" w:rsidRDefault="00BF7DA6" w:rsidP="0041373A">
      <w:pPr>
        <w:rPr>
          <w:lang w:eastAsia="zh-CN"/>
        </w:rPr>
      </w:pPr>
    </w:p>
    <w:p w14:paraId="55372D7A" w14:textId="77777777" w:rsidR="0078112B" w:rsidRDefault="0078112B" w:rsidP="0078112B">
      <w:pPr>
        <w:pStyle w:val="Heading1"/>
        <w:numPr>
          <w:ilvl w:val="0"/>
          <w:numId w:val="0"/>
        </w:numPr>
        <w:ind w:left="432" w:hanging="432"/>
        <w:rPr>
          <w:lang w:eastAsia="zh-CN"/>
        </w:rPr>
      </w:pPr>
      <w:r>
        <w:rPr>
          <w:rFonts w:hint="eastAsia"/>
          <w:lang w:eastAsia="zh-CN"/>
        </w:rPr>
        <w:t>Appendix B Performance with fading channels</w:t>
      </w:r>
    </w:p>
    <w:p w14:paraId="5CE4E5A4" w14:textId="77777777" w:rsidR="008F7122" w:rsidRDefault="00A92056" w:rsidP="008F7122">
      <w:pPr>
        <w:rPr>
          <w:lang w:eastAsia="zh-CN"/>
        </w:rPr>
      </w:pPr>
      <w:r>
        <w:rPr>
          <w:lang w:eastAsia="zh-CN"/>
        </w:rPr>
        <w:t>We</w:t>
      </w:r>
      <w:r w:rsidR="008F7122">
        <w:rPr>
          <w:lang w:eastAsia="zh-CN"/>
        </w:rPr>
        <w:t xml:space="preserve"> compare the coding gains </w:t>
      </w:r>
      <w:r w:rsidR="008F7122" w:rsidRPr="003401C2">
        <w:rPr>
          <w:lang w:eastAsia="zh-CN"/>
        </w:rPr>
        <w:t xml:space="preserve">among </w:t>
      </w:r>
      <w:r w:rsidR="008F7122">
        <w:rPr>
          <w:rFonts w:hint="eastAsia"/>
          <w:lang w:eastAsia="zh-CN"/>
        </w:rPr>
        <w:t>LDPC and Polar codes</w:t>
      </w:r>
      <w:r w:rsidR="008F7122">
        <w:rPr>
          <w:lang w:eastAsia="zh-CN"/>
        </w:rPr>
        <w:t xml:space="preserve">, in </w:t>
      </w:r>
      <w:r w:rsidR="008F7122">
        <w:rPr>
          <w:rFonts w:hint="eastAsia"/>
          <w:lang w:eastAsia="zh-CN"/>
        </w:rPr>
        <w:t xml:space="preserve">the </w:t>
      </w:r>
      <w:r w:rsidR="008F7122" w:rsidRPr="003401C2">
        <w:rPr>
          <w:lang w:eastAsia="zh-CN"/>
        </w:rPr>
        <w:t>follow</w:t>
      </w:r>
      <w:r w:rsidR="008F7122">
        <w:rPr>
          <w:lang w:eastAsia="zh-CN"/>
        </w:rPr>
        <w:t>ing</w:t>
      </w:r>
      <w:r w:rsidR="008F7122" w:rsidRPr="003401C2">
        <w:rPr>
          <w:lang w:eastAsia="zh-CN"/>
        </w:rPr>
        <w:t xml:space="preserve"> simulation assumption</w:t>
      </w:r>
      <w:r w:rsidR="008F7122">
        <w:rPr>
          <w:rFonts w:hint="eastAsia"/>
          <w:lang w:eastAsia="zh-CN"/>
        </w:rPr>
        <w:t>s</w:t>
      </w:r>
      <w:r w:rsidR="008F7122" w:rsidRPr="003401C2">
        <w:rPr>
          <w:rFonts w:hint="eastAsia"/>
          <w:lang w:eastAsia="zh-CN"/>
        </w:rPr>
        <w:t>.</w:t>
      </w:r>
      <w:r w:rsidR="008F7122">
        <w:rPr>
          <w:rFonts w:hint="eastAsia"/>
          <w:lang w:eastAsia="zh-CN"/>
        </w:rPr>
        <w:t xml:space="preserve"> Both AWGN and fading channels are considered in the simulations.</w:t>
      </w:r>
    </w:p>
    <w:p w14:paraId="544ABE09" w14:textId="77777777" w:rsidR="008F7122" w:rsidRDefault="008F7122" w:rsidP="008F7122">
      <w:pPr>
        <w:pStyle w:val="Caption"/>
      </w:pPr>
      <w:r w:rsidRPr="008529B1">
        <w:t xml:space="preserve">Table </w:t>
      </w:r>
      <w:r w:rsidR="00BB60EA">
        <w:rPr>
          <w:rFonts w:hint="eastAsia"/>
          <w:lang w:eastAsia="zh-CN"/>
        </w:rPr>
        <w:t>2</w:t>
      </w:r>
      <w:r w:rsidRPr="008529B1">
        <w:tab/>
        <w:t>Simulation Assumptions for URLLC scenario</w:t>
      </w:r>
    </w:p>
    <w:tbl>
      <w:tblPr>
        <w:tblW w:w="0" w:type="auto"/>
        <w:jc w:val="center"/>
        <w:tblCellMar>
          <w:left w:w="0" w:type="dxa"/>
          <w:right w:w="0" w:type="dxa"/>
        </w:tblCellMar>
        <w:tblLook w:val="04A0" w:firstRow="1" w:lastRow="0" w:firstColumn="1" w:lastColumn="0" w:noHBand="0" w:noVBand="1"/>
      </w:tblPr>
      <w:tblGrid>
        <w:gridCol w:w="3247"/>
        <w:gridCol w:w="1202"/>
        <w:gridCol w:w="3260"/>
      </w:tblGrid>
      <w:tr w:rsidR="008F7122" w:rsidRPr="003401C2" w14:paraId="4D632142" w14:textId="77777777" w:rsidTr="000514A4">
        <w:trPr>
          <w:trHeight w:val="26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6949F7" w14:textId="77777777" w:rsidR="008F7122" w:rsidRPr="003401C2" w:rsidRDefault="008F7122" w:rsidP="008F7122">
            <w:pPr>
              <w:spacing w:line="260"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lastRenderedPageBreak/>
              <w:t>Channel</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477BBF" w14:textId="77777777" w:rsidR="008F7122" w:rsidRPr="003B5AD2" w:rsidRDefault="008F7122" w:rsidP="008F7122">
            <w:pPr>
              <w:spacing w:line="260" w:lineRule="atLeast"/>
              <w:jc w:val="center"/>
              <w:rPr>
                <w:rFonts w:ascii="Nokia Pure Text" w:hAnsi="Nokia Pure Text" w:cs="Nokia Pure Text"/>
                <w:kern w:val="24"/>
                <w:lang w:eastAsia="zh-CN"/>
              </w:rPr>
            </w:pPr>
            <w:r>
              <w:rPr>
                <w:rFonts w:ascii="Nokia Pure Text" w:eastAsia="Nokia Pure Text" w:hAnsi="Nokia Pure Text" w:cs="Nokia Pure Text"/>
                <w:kern w:val="24"/>
                <w:lang w:eastAsia="ko-KR"/>
              </w:rPr>
              <w:t>TDL-A 100ns</w:t>
            </w:r>
            <w:r>
              <w:rPr>
                <w:rFonts w:ascii="Nokia Pure Text" w:hAnsi="Nokia Pure Text" w:cs="Nokia Pure Text" w:hint="eastAsia"/>
                <w:kern w:val="24"/>
                <w:lang w:eastAsia="zh-CN"/>
              </w:rPr>
              <w:t>, TDL-C 300ns</w:t>
            </w:r>
          </w:p>
        </w:tc>
      </w:tr>
      <w:tr w:rsidR="008F7122" w:rsidRPr="003401C2" w14:paraId="7D9F31DF" w14:textId="77777777" w:rsidTr="000514A4">
        <w:trPr>
          <w:trHeight w:val="279"/>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FFB6C4" w14:textId="77777777" w:rsidR="008F7122" w:rsidRPr="003401C2" w:rsidRDefault="008F7122" w:rsidP="008F7122">
            <w:pPr>
              <w:spacing w:line="279"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 xml:space="preserve">Modulation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137C94" w14:textId="77777777" w:rsidR="008F7122" w:rsidRPr="003401C2" w:rsidRDefault="008F7122" w:rsidP="008F7122">
            <w:pPr>
              <w:spacing w:line="279" w:lineRule="atLeast"/>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QPSK</w:t>
            </w:r>
            <w:r w:rsidR="00066466">
              <w:rPr>
                <w:rFonts w:ascii="Nokia Pure Text" w:eastAsia="Nokia Pure Text" w:hAnsi="Nokia Pure Text" w:cs="Nokia Pure Text"/>
                <w:kern w:val="24"/>
                <w:lang w:eastAsia="ko-KR"/>
              </w:rPr>
              <w:t>,16QAM</w:t>
            </w:r>
          </w:p>
        </w:tc>
      </w:tr>
      <w:tr w:rsidR="00066466" w:rsidRPr="00E27AE5" w14:paraId="4B576219" w14:textId="77777777" w:rsidTr="000514A4">
        <w:trPr>
          <w:trHeight w:val="41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493EBB" w14:textId="77777777" w:rsidR="00066466" w:rsidRPr="003401C2" w:rsidRDefault="00066466"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Coding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F87C8E" w14:textId="77777777" w:rsidR="00D0062E" w:rsidRDefault="00066466">
            <w:pPr>
              <w:jc w:val="center"/>
              <w:rPr>
                <w:rFonts w:ascii="Arial" w:hAnsi="Arial" w:cs="Arial"/>
                <w:sz w:val="36"/>
                <w:szCs w:val="36"/>
                <w:lang w:eastAsia="zh-CN"/>
              </w:rPr>
            </w:pPr>
            <w:r w:rsidRPr="00863507">
              <w:rPr>
                <w:rFonts w:ascii="Nokia Pure Text" w:eastAsia="Nokia Pure Text" w:hAnsi="Nokia Pure Text" w:cs="Nokia Pure Text"/>
                <w:kern w:val="24"/>
                <w:lang w:eastAsia="ko-KR"/>
              </w:rPr>
              <w:t>LDPC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CF074A" w14:textId="77777777" w:rsidR="001C1485" w:rsidRPr="000514A4" w:rsidRDefault="00066466">
            <w:pPr>
              <w:jc w:val="center"/>
              <w:rPr>
                <w:rFonts w:ascii="Nokia Pure Text" w:hAnsi="Nokia Pure Text" w:cs="Nokia Pure Text"/>
                <w:kern w:val="24"/>
                <w:lang w:eastAsia="zh-CN"/>
              </w:rPr>
            </w:pPr>
            <w:r>
              <w:rPr>
                <w:rFonts w:ascii="Nokia Pure Text" w:hAnsi="Nokia Pure Text" w:cs="Nokia Pure Text" w:hint="eastAsia"/>
                <w:kern w:val="24"/>
                <w:lang w:eastAsia="zh-CN"/>
              </w:rPr>
              <w:t>PC</w:t>
            </w:r>
            <w:r w:rsidR="00B20A06">
              <w:rPr>
                <w:rFonts w:ascii="Nokia Pure Text" w:hAnsi="Nokia Pure Text" w:cs="Nokia Pure Text"/>
                <w:kern w:val="24"/>
                <w:lang w:eastAsia="zh-CN"/>
              </w:rPr>
              <w:t>-</w:t>
            </w:r>
            <w:r>
              <w:rPr>
                <w:rFonts w:ascii="Nokia Pure Text" w:hAnsi="Nokia Pure Text" w:cs="Nokia Pure Text" w:hint="eastAsia"/>
                <w:kern w:val="24"/>
                <w:lang w:eastAsia="zh-CN"/>
              </w:rPr>
              <w:t xml:space="preserve">CA </w:t>
            </w:r>
            <w:r w:rsidR="00906760" w:rsidRPr="000514A4">
              <w:rPr>
                <w:rFonts w:ascii="Nokia Pure Text" w:hAnsi="Nokia Pure Text" w:cs="Nokia Pure Text"/>
                <w:kern w:val="24"/>
                <w:lang w:eastAsia="zh-CN"/>
              </w:rPr>
              <w:t>Polar</w:t>
            </w:r>
            <w:r>
              <w:rPr>
                <w:rFonts w:ascii="Nokia Pure Text" w:hAnsi="Nokia Pure Text" w:cs="Nokia Pure Text" w:hint="eastAsia"/>
                <w:kern w:val="24"/>
                <w:lang w:eastAsia="zh-CN"/>
              </w:rPr>
              <w:t xml:space="preserve"> </w:t>
            </w:r>
            <w:r w:rsidR="00EC530A">
              <w:rPr>
                <w:rFonts w:ascii="Nokia Pure Text" w:hAnsi="Nokia Pure Text" w:cs="Nokia Pure Text"/>
                <w:kern w:val="24"/>
                <w:lang w:eastAsia="zh-CN"/>
              </w:rPr>
              <w:t>[3]</w:t>
            </w:r>
            <w:r w:rsidR="00906760" w:rsidRPr="000514A4">
              <w:rPr>
                <w:rFonts w:ascii="Nokia Pure Text" w:hAnsi="Nokia Pure Text" w:cs="Nokia Pure Text"/>
                <w:kern w:val="24"/>
                <w:lang w:eastAsia="zh-CN"/>
              </w:rPr>
              <w:t xml:space="preserve"> and CA Polar </w:t>
            </w:r>
            <w:r w:rsidR="00EC530A">
              <w:rPr>
                <w:rFonts w:ascii="Nokia Pure Text" w:hAnsi="Nokia Pure Text" w:cs="Nokia Pure Text"/>
                <w:kern w:val="24"/>
                <w:lang w:eastAsia="zh-CN"/>
              </w:rPr>
              <w:t>[4]</w:t>
            </w:r>
          </w:p>
        </w:tc>
      </w:tr>
      <w:tr w:rsidR="008F7122" w:rsidRPr="003401C2" w14:paraId="651308F1" w14:textId="77777777" w:rsidTr="000514A4">
        <w:trPr>
          <w:trHeight w:val="273"/>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5B261B" w14:textId="77777777" w:rsidR="008F7122" w:rsidRPr="003401C2" w:rsidRDefault="008F7122" w:rsidP="008F7122">
            <w:pPr>
              <w:spacing w:line="273"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 xml:space="preserve">Code rate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D1CF86" w14:textId="77777777" w:rsidR="008F7122" w:rsidRPr="003401C2" w:rsidRDefault="008F7122" w:rsidP="008F7122">
            <w:pPr>
              <w:spacing w:line="273" w:lineRule="atLeast"/>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 xml:space="preserve"> 1/12, 1/6, 1/3</w:t>
            </w:r>
          </w:p>
        </w:tc>
      </w:tr>
      <w:tr w:rsidR="00066466" w:rsidRPr="003401C2" w14:paraId="49702B92" w14:textId="77777777" w:rsidTr="000514A4">
        <w:trPr>
          <w:trHeight w:val="41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4AE769" w14:textId="77777777" w:rsidR="00066466" w:rsidRPr="003401C2" w:rsidRDefault="00066466"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Decoding algorithm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9C632A" w14:textId="77777777" w:rsidR="00066466" w:rsidRDefault="007D58FD" w:rsidP="008F7122">
            <w:pPr>
              <w:jc w:val="center"/>
              <w:rPr>
                <w:rFonts w:ascii="Nokia Pure Text" w:eastAsia="Nokia Pure Text" w:hAnsi="Nokia Pure Text" w:cs="Nokia Pure Text"/>
                <w:kern w:val="24"/>
                <w:sz w:val="21"/>
                <w:szCs w:val="21"/>
                <w:lang w:eastAsia="ko-KR"/>
              </w:rPr>
            </w:pPr>
            <w:r>
              <w:rPr>
                <w:rFonts w:ascii="Nokia Pure Text" w:hAnsi="Nokia Pure Text" w:cs="Nokia Pure Text"/>
                <w:kern w:val="24"/>
                <w:sz w:val="21"/>
                <w:szCs w:val="21"/>
                <w:lang w:eastAsia="zh-CN"/>
              </w:rPr>
              <w:t>LOMS</w:t>
            </w:r>
            <w:r w:rsidRPr="00D00DC0">
              <w:rPr>
                <w:rFonts w:ascii="Nokia Pure Text" w:eastAsia="Nokia Pure Text" w:hAnsi="Nokia Pure Text" w:cs="Nokia Pure Text"/>
                <w:kern w:val="24"/>
                <w:sz w:val="21"/>
                <w:szCs w:val="21"/>
                <w:lang w:eastAsia="ko-KR"/>
              </w:rPr>
              <w:t xml:space="preserve"> </w:t>
            </w:r>
            <w:r w:rsidR="00066466" w:rsidRPr="00D00DC0">
              <w:rPr>
                <w:rFonts w:ascii="Nokia Pure Text" w:eastAsia="Nokia Pure Text" w:hAnsi="Nokia Pure Text" w:cs="Nokia Pure Text"/>
                <w:kern w:val="24"/>
                <w:sz w:val="21"/>
                <w:szCs w:val="21"/>
                <w:lang w:eastAsia="ko-KR"/>
              </w:rPr>
              <w:t>(</w:t>
            </w:r>
            <w:r w:rsidR="00066466" w:rsidRPr="00D00DC0">
              <w:rPr>
                <w:rFonts w:ascii="Nokia Pure Text" w:hAnsi="Nokia Pure Text" w:cs="Nokia Pure Text" w:hint="eastAsia"/>
                <w:kern w:val="24"/>
                <w:sz w:val="21"/>
                <w:szCs w:val="21"/>
                <w:lang w:eastAsia="zh-CN"/>
              </w:rPr>
              <w:t>20</w:t>
            </w:r>
            <w:r w:rsidR="00066466" w:rsidRPr="00D00DC0">
              <w:rPr>
                <w:rFonts w:ascii="Nokia Pure Text" w:eastAsia="Nokia Pure Text" w:hAnsi="Nokia Pure Text" w:cs="Nokia Pure Text"/>
                <w:kern w:val="24"/>
                <w:sz w:val="21"/>
                <w:szCs w:val="21"/>
                <w:lang w:eastAsia="ko-KR"/>
              </w:rPr>
              <w:t>)</w:t>
            </w:r>
          </w:p>
          <w:p w14:paraId="649508B0" w14:textId="77777777" w:rsidR="00066466" w:rsidRPr="00AE019F" w:rsidRDefault="00066466" w:rsidP="008F7122">
            <w:pPr>
              <w:jc w:val="center"/>
              <w:rPr>
                <w:rFonts w:ascii="Arial" w:eastAsia="Gulim" w:hAnsi="Arial" w:cs="Arial"/>
                <w:sz w:val="21"/>
                <w:szCs w:val="21"/>
                <w:lang w:eastAsia="ko-KR"/>
              </w:rPr>
            </w:pPr>
            <w:r>
              <w:rPr>
                <w:rFonts w:ascii="Nokia Pure Text" w:eastAsia="Nokia Pure Text" w:hAnsi="Nokia Pure Text" w:cs="Nokia Pure Text"/>
                <w:kern w:val="24"/>
                <w:sz w:val="21"/>
                <w:szCs w:val="21"/>
                <w:lang w:eastAsia="ko-KR"/>
              </w:rPr>
              <w:t>CRC24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7B3E40" w14:textId="77777777" w:rsidR="00066466" w:rsidRPr="00AE019F" w:rsidRDefault="00066466" w:rsidP="008F7122">
            <w:pPr>
              <w:jc w:val="center"/>
              <w:rPr>
                <w:rFonts w:ascii="Nokia Pure Text" w:hAnsi="Nokia Pure Text" w:cs="Nokia Pure Text"/>
                <w:kern w:val="24"/>
                <w:sz w:val="21"/>
                <w:szCs w:val="21"/>
                <w:lang w:val="fi-FI" w:eastAsia="zh-CN"/>
              </w:rPr>
            </w:pPr>
            <w:r w:rsidRPr="00D00DC0">
              <w:rPr>
                <w:rFonts w:ascii="Nokia Pure Text" w:hAnsi="Nokia Pure Text" w:cs="Nokia Pure Text" w:hint="eastAsia"/>
                <w:kern w:val="24"/>
                <w:sz w:val="21"/>
                <w:szCs w:val="21"/>
                <w:lang w:val="fi-FI" w:eastAsia="zh-CN"/>
              </w:rPr>
              <w:t>List-</w:t>
            </w:r>
            <w:r>
              <w:rPr>
                <w:rFonts w:ascii="Nokia Pure Text" w:hAnsi="Nokia Pure Text" w:cs="Nokia Pure Text" w:hint="eastAsia"/>
                <w:kern w:val="24"/>
                <w:sz w:val="21"/>
                <w:szCs w:val="21"/>
                <w:lang w:val="fi-FI" w:eastAsia="zh-CN"/>
              </w:rPr>
              <w:t>8 T=8</w:t>
            </w:r>
          </w:p>
          <w:p w14:paraId="470FEFD2" w14:textId="77777777" w:rsidR="00066466" w:rsidRPr="00D035EE" w:rsidRDefault="00066466" w:rsidP="008F7122">
            <w:pPr>
              <w:jc w:val="center"/>
              <w:rPr>
                <w:rFonts w:ascii="Arial" w:eastAsia="Gulim" w:hAnsi="Arial" w:cs="Arial"/>
                <w:sz w:val="21"/>
                <w:szCs w:val="21"/>
                <w:lang w:eastAsia="ko-KR"/>
              </w:rPr>
            </w:pPr>
            <w:r w:rsidRPr="00D00DC0">
              <w:rPr>
                <w:rFonts w:ascii="Nokia Pure Text" w:hAnsi="Nokia Pure Text" w:cs="Nokia Pure Text" w:hint="eastAsia"/>
                <w:kern w:val="24"/>
                <w:sz w:val="21"/>
                <w:szCs w:val="21"/>
                <w:lang w:val="fi-FI" w:eastAsia="zh-CN"/>
              </w:rPr>
              <w:t>CRC</w:t>
            </w:r>
            <w:r>
              <w:rPr>
                <w:rFonts w:ascii="Nokia Pure Text" w:hAnsi="Nokia Pure Text" w:cs="Nokia Pure Text"/>
                <w:kern w:val="24"/>
                <w:sz w:val="21"/>
                <w:szCs w:val="21"/>
                <w:lang w:val="fi-FI" w:eastAsia="zh-CN"/>
              </w:rPr>
              <w:t>27</w:t>
            </w:r>
            <w:r w:rsidRPr="00D00DC0">
              <w:rPr>
                <w:rFonts w:ascii="Nokia Pure Text" w:eastAsia="Nokia Pure Text" w:hAnsi="Nokia Pure Text" w:cs="Nokia Pure Text"/>
                <w:kern w:val="24"/>
                <w:sz w:val="21"/>
                <w:szCs w:val="21"/>
                <w:lang w:val="fi-FI" w:eastAsia="ko-KR"/>
              </w:rPr>
              <w:t xml:space="preserve"> </w:t>
            </w:r>
          </w:p>
        </w:tc>
      </w:tr>
      <w:tr w:rsidR="008F7122" w:rsidRPr="003401C2" w14:paraId="2435AEC2" w14:textId="77777777" w:rsidTr="000514A4">
        <w:trPr>
          <w:trHeight w:val="41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446989" w14:textId="77777777" w:rsidR="008F7122" w:rsidRPr="003401C2" w:rsidRDefault="008F7122"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Info. block length (bits w</w:t>
            </w:r>
            <w:r w:rsidR="00E27AE5">
              <w:rPr>
                <w:rFonts w:ascii="Nokia Pure Text" w:hAnsi="Nokia Pure Text" w:cs="Nokia Pure Text" w:hint="eastAsia"/>
                <w:kern w:val="24"/>
                <w:lang w:eastAsia="zh-CN"/>
              </w:rPr>
              <w:t>ith</w:t>
            </w:r>
            <w:r w:rsidRPr="003401C2">
              <w:rPr>
                <w:rFonts w:ascii="Nokia Pure Text" w:eastAsia="Nokia Pure Text" w:hAnsi="Nokia Pure Text" w:cs="Nokia Pure Text"/>
                <w:kern w:val="24"/>
                <w:lang w:eastAsia="ko-KR"/>
              </w:rPr>
              <w:t xml:space="preserve"> CRC)</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91A362" w14:textId="77777777" w:rsidR="00600EB2" w:rsidRDefault="008F7122">
            <w:pPr>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 xml:space="preserve"> </w:t>
            </w:r>
            <w:r>
              <w:rPr>
                <w:rFonts w:ascii="Nokia Pure Text" w:hAnsi="Nokia Pure Text" w:cs="Nokia Pure Text" w:hint="eastAsia"/>
                <w:kern w:val="24"/>
                <w:lang w:eastAsia="zh-CN"/>
              </w:rPr>
              <w:t xml:space="preserve"> </w:t>
            </w:r>
            <w:r w:rsidRPr="003401C2">
              <w:rPr>
                <w:rFonts w:ascii="Nokia Pure Text" w:eastAsia="Nokia Pure Text" w:hAnsi="Nokia Pure Text" w:cs="Nokia Pure Text"/>
                <w:kern w:val="24"/>
                <w:lang w:eastAsia="ko-KR"/>
              </w:rPr>
              <w:t>40,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200,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600,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1000</w:t>
            </w:r>
          </w:p>
        </w:tc>
      </w:tr>
    </w:tbl>
    <w:p w14:paraId="3A7E1F3F" w14:textId="77777777" w:rsidR="00B20A06" w:rsidRDefault="00B20A06" w:rsidP="00BF7DA6">
      <w:pPr>
        <w:autoSpaceDE/>
        <w:autoSpaceDN/>
        <w:adjustRightInd/>
        <w:snapToGrid/>
        <w:spacing w:beforeLines="50" w:before="120" w:afterLines="50"/>
        <w:rPr>
          <w:noProof/>
          <w:lang w:eastAsia="zh-CN"/>
        </w:rPr>
      </w:pPr>
    </w:p>
    <w:p w14:paraId="13817467" w14:textId="0B795CD7" w:rsidR="007C567E" w:rsidRDefault="00906760">
      <w:pPr>
        <w:autoSpaceDE/>
        <w:autoSpaceDN/>
        <w:adjustRightInd/>
        <w:snapToGrid/>
        <w:spacing w:beforeLines="50" w:before="120" w:afterLines="50"/>
        <w:rPr>
          <w:b/>
          <w:noProof/>
          <w:lang w:eastAsia="zh-CN"/>
        </w:rPr>
      </w:pPr>
      <w:r w:rsidRPr="000514A4">
        <w:rPr>
          <w:b/>
          <w:noProof/>
          <w:lang w:eastAsia="zh-CN"/>
        </w:rPr>
        <w:t xml:space="preserve">PC-CA Polar in </w:t>
      </w:r>
      <w:r w:rsidR="002F368A">
        <w:rPr>
          <w:b/>
          <w:noProof/>
          <w:lang w:eastAsia="zh-CN"/>
        </w:rPr>
        <w:t>URLLC</w:t>
      </w:r>
      <w:r w:rsidRPr="000514A4">
        <w:rPr>
          <w:b/>
          <w:noProof/>
          <w:lang w:eastAsia="zh-CN"/>
        </w:rPr>
        <w:t>:</w:t>
      </w:r>
    </w:p>
    <w:p w14:paraId="685B55F4" w14:textId="77777777" w:rsidR="007C567E" w:rsidRDefault="00906760">
      <w:pPr>
        <w:pStyle w:val="ListParagraph"/>
        <w:numPr>
          <w:ilvl w:val="0"/>
          <w:numId w:val="43"/>
        </w:numPr>
        <w:autoSpaceDE/>
        <w:autoSpaceDN/>
        <w:adjustRightInd/>
        <w:snapToGrid/>
        <w:spacing w:beforeLines="50" w:before="120" w:afterLines="50"/>
        <w:rPr>
          <w:b/>
          <w:noProof/>
          <w:lang w:eastAsia="zh-CN"/>
        </w:rPr>
      </w:pPr>
      <w:r w:rsidRPr="000514A4">
        <w:rPr>
          <w:b/>
          <w:noProof/>
          <w:lang w:eastAsia="zh-CN"/>
        </w:rPr>
        <w:t>TDL-A100 channel:</w:t>
      </w:r>
    </w:p>
    <w:p w14:paraId="12FD56DF" w14:textId="77777777" w:rsidR="007C567E" w:rsidRDefault="00BD0A20">
      <w:pPr>
        <w:autoSpaceDE/>
        <w:autoSpaceDN/>
        <w:adjustRightInd/>
        <w:snapToGrid/>
        <w:spacing w:beforeLines="50" w:before="120" w:afterLines="50"/>
        <w:rPr>
          <w:noProof/>
          <w:lang w:eastAsia="zh-CN"/>
        </w:rPr>
      </w:pPr>
      <w:r w:rsidRPr="000514A4">
        <w:rPr>
          <w:noProof/>
          <w:sz w:val="20"/>
          <w:szCs w:val="20"/>
          <w:lang w:eastAsia="zh-CN"/>
        </w:rPr>
        <w:drawing>
          <wp:inline distT="0" distB="0" distL="0" distR="0" wp14:anchorId="3FD3496D" wp14:editId="27B4AF91">
            <wp:extent cx="2767597" cy="207446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6" name="Picture 2"/>
                    <pic:cNvPicPr>
                      <a:picLocks noChangeAspect="1" noChangeArrowheads="1"/>
                    </pic:cNvPicPr>
                  </pic:nvPicPr>
                  <pic:blipFill>
                    <a:blip r:embed="rId23" cstate="print"/>
                    <a:srcRect/>
                    <a:stretch>
                      <a:fillRect/>
                    </a:stretch>
                  </pic:blipFill>
                  <pic:spPr bwMode="auto">
                    <a:xfrm>
                      <a:off x="0" y="0"/>
                      <a:ext cx="2774277" cy="2079467"/>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Pr>
          <w:noProof/>
          <w:lang w:eastAsia="zh-CN"/>
        </w:rPr>
        <w:drawing>
          <wp:inline distT="0" distB="0" distL="0" distR="0" wp14:anchorId="59C026C4" wp14:editId="3B9C05EB">
            <wp:extent cx="2743200" cy="2055275"/>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a:off x="0" y="0"/>
                      <a:ext cx="2743342" cy="2055381"/>
                    </a:xfrm>
                    <a:prstGeom prst="rect">
                      <a:avLst/>
                    </a:prstGeom>
                    <a:noFill/>
                    <a:ln w="9525">
                      <a:noFill/>
                      <a:miter lim="800000"/>
                      <a:headEnd/>
                      <a:tailEnd/>
                    </a:ln>
                  </pic:spPr>
                </pic:pic>
              </a:graphicData>
            </a:graphic>
          </wp:inline>
        </w:drawing>
      </w:r>
    </w:p>
    <w:p w14:paraId="1BFA6BB3" w14:textId="77777777" w:rsidR="007C567E" w:rsidRDefault="00BD0A20">
      <w:pPr>
        <w:autoSpaceDE/>
        <w:autoSpaceDN/>
        <w:adjustRightInd/>
        <w:snapToGrid/>
        <w:spacing w:beforeLines="50" w:before="120" w:afterLines="50"/>
        <w:rPr>
          <w:sz w:val="20"/>
          <w:szCs w:val="20"/>
          <w:lang w:eastAsia="zh-CN"/>
        </w:rPr>
      </w:pPr>
      <w:r w:rsidRPr="000514A4">
        <w:rPr>
          <w:noProof/>
          <w:sz w:val="20"/>
          <w:szCs w:val="20"/>
          <w:lang w:eastAsia="zh-CN"/>
        </w:rPr>
        <w:drawing>
          <wp:inline distT="0" distB="0" distL="0" distR="0" wp14:anchorId="6B9BE49B" wp14:editId="569DFF26">
            <wp:extent cx="2922363" cy="2190465"/>
            <wp:effectExtent l="0" t="0" r="0" b="0"/>
            <wp:docPr id="727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9" name="Picture 5"/>
                    <pic:cNvPicPr>
                      <a:picLocks noChangeAspect="1" noChangeArrowheads="1"/>
                    </pic:cNvPicPr>
                  </pic:nvPicPr>
                  <pic:blipFill>
                    <a:blip r:embed="rId25" cstate="print"/>
                    <a:srcRect/>
                    <a:stretch>
                      <a:fillRect/>
                    </a:stretch>
                  </pic:blipFill>
                  <pic:spPr bwMode="auto">
                    <a:xfrm>
                      <a:off x="0" y="0"/>
                      <a:ext cx="2934392" cy="2199481"/>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sidRPr="000514A4">
        <w:rPr>
          <w:noProof/>
          <w:sz w:val="20"/>
          <w:szCs w:val="20"/>
          <w:lang w:eastAsia="zh-CN"/>
        </w:rPr>
        <w:drawing>
          <wp:inline distT="0" distB="0" distL="0" distR="0" wp14:anchorId="065243ED" wp14:editId="1D049CE3">
            <wp:extent cx="2838734" cy="2127781"/>
            <wp:effectExtent l="0" t="0" r="0" b="0"/>
            <wp:docPr id="727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0" name="Picture 6"/>
                    <pic:cNvPicPr>
                      <a:picLocks noChangeAspect="1" noChangeArrowheads="1"/>
                    </pic:cNvPicPr>
                  </pic:nvPicPr>
                  <pic:blipFill>
                    <a:blip r:embed="rId26" cstate="print"/>
                    <a:srcRect/>
                    <a:stretch>
                      <a:fillRect/>
                    </a:stretch>
                  </pic:blipFill>
                  <pic:spPr bwMode="auto">
                    <a:xfrm>
                      <a:off x="0" y="0"/>
                      <a:ext cx="2848758" cy="2135295"/>
                    </a:xfrm>
                    <a:prstGeom prst="rect">
                      <a:avLst/>
                    </a:prstGeom>
                    <a:noFill/>
                    <a:ln w="9525">
                      <a:noFill/>
                      <a:miter lim="800000"/>
                      <a:headEnd/>
                      <a:tailEnd/>
                    </a:ln>
                    <a:effectLst/>
                  </pic:spPr>
                </pic:pic>
              </a:graphicData>
            </a:graphic>
          </wp:inline>
        </w:drawing>
      </w:r>
    </w:p>
    <w:p w14:paraId="71027ED4" w14:textId="49EB6B06" w:rsidR="00BF7DA6" w:rsidRPr="0041373A" w:rsidRDefault="0072686C" w:rsidP="0041373A">
      <w:pPr>
        <w:pStyle w:val="ListParagraph"/>
        <w:autoSpaceDE/>
        <w:autoSpaceDN/>
        <w:adjustRightInd/>
        <w:snapToGrid/>
        <w:spacing w:beforeLines="50" w:before="120" w:afterLines="50"/>
        <w:ind w:left="435"/>
        <w:jc w:val="center"/>
        <w:rPr>
          <w:lang w:eastAsia="zh-CN"/>
        </w:rPr>
      </w:pPr>
      <w:r w:rsidRPr="0041373A">
        <w:t xml:space="preserve">Figure </w:t>
      </w:r>
      <w:r w:rsidRPr="0041373A">
        <w:rPr>
          <w:lang w:eastAsia="zh-CN"/>
        </w:rPr>
        <w:t>1</w:t>
      </w:r>
      <w:r w:rsidR="00D82F14">
        <w:rPr>
          <w:lang w:eastAsia="zh-CN"/>
        </w:rPr>
        <w:t>2</w:t>
      </w:r>
      <w:r w:rsidRPr="0041373A">
        <w:rPr>
          <w:lang w:eastAsia="zh-CN"/>
        </w:rPr>
        <w:t xml:space="preserve">   BLER of PCCA-Polar and LDPC under TDL-A100 channel (QPSK)</w:t>
      </w:r>
    </w:p>
    <w:p w14:paraId="07C86BD4" w14:textId="77777777" w:rsidR="007C567E" w:rsidRDefault="00BD0A20" w:rsidP="00BF7DA6">
      <w:pPr>
        <w:autoSpaceDE/>
        <w:autoSpaceDN/>
        <w:adjustRightInd/>
        <w:snapToGrid/>
        <w:spacing w:beforeLines="50" w:before="120" w:afterLines="50"/>
        <w:rPr>
          <w:b/>
          <w:lang w:eastAsia="zh-CN"/>
        </w:rPr>
      </w:pPr>
      <w:r w:rsidRPr="000514A4">
        <w:rPr>
          <w:b/>
          <w:noProof/>
          <w:lang w:eastAsia="zh-CN"/>
        </w:rPr>
        <w:lastRenderedPageBreak/>
        <w:drawing>
          <wp:inline distT="0" distB="0" distL="0" distR="0" wp14:anchorId="5503765F" wp14:editId="00E1066A">
            <wp:extent cx="2845558" cy="2132896"/>
            <wp:effectExtent l="0" t="0" r="0" b="0"/>
            <wp:docPr id="737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2" name="Picture 4"/>
                    <pic:cNvPicPr>
                      <a:picLocks noChangeAspect="1" noChangeArrowheads="1"/>
                    </pic:cNvPicPr>
                  </pic:nvPicPr>
                  <pic:blipFill>
                    <a:blip r:embed="rId27" cstate="print"/>
                    <a:srcRect/>
                    <a:stretch>
                      <a:fillRect/>
                    </a:stretch>
                  </pic:blipFill>
                  <pic:spPr bwMode="auto">
                    <a:xfrm>
                      <a:off x="0" y="0"/>
                      <a:ext cx="2852368" cy="2138000"/>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Pr>
          <w:noProof/>
          <w:lang w:eastAsia="zh-CN"/>
        </w:rPr>
        <w:drawing>
          <wp:inline distT="0" distB="0" distL="0" distR="0" wp14:anchorId="53BFB333" wp14:editId="7C4A892F">
            <wp:extent cx="2865431" cy="2146853"/>
            <wp:effectExtent l="0" t="0" r="0"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2865579" cy="2146964"/>
                    </a:xfrm>
                    <a:prstGeom prst="rect">
                      <a:avLst/>
                    </a:prstGeom>
                    <a:noFill/>
                    <a:ln w="9525">
                      <a:noFill/>
                      <a:miter lim="800000"/>
                      <a:headEnd/>
                      <a:tailEnd/>
                    </a:ln>
                  </pic:spPr>
                </pic:pic>
              </a:graphicData>
            </a:graphic>
          </wp:inline>
        </w:drawing>
      </w:r>
    </w:p>
    <w:p w14:paraId="2EDD4B34" w14:textId="77777777" w:rsidR="007C567E" w:rsidRDefault="00BD0A20" w:rsidP="00BF7DA6">
      <w:pPr>
        <w:autoSpaceDE/>
        <w:autoSpaceDN/>
        <w:adjustRightInd/>
        <w:snapToGrid/>
        <w:spacing w:beforeLines="50" w:before="120" w:afterLines="50"/>
        <w:rPr>
          <w:b/>
          <w:lang w:eastAsia="zh-CN"/>
        </w:rPr>
      </w:pPr>
      <w:r w:rsidRPr="000514A4">
        <w:rPr>
          <w:b/>
          <w:noProof/>
          <w:lang w:eastAsia="zh-CN"/>
        </w:rPr>
        <w:drawing>
          <wp:inline distT="0" distB="0" distL="0" distR="0" wp14:anchorId="527DDDB0" wp14:editId="41AE8E77">
            <wp:extent cx="2920621" cy="2189160"/>
            <wp:effectExtent l="0" t="0" r="0" b="0"/>
            <wp:docPr id="737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1" name="Picture 3"/>
                    <pic:cNvPicPr>
                      <a:picLocks noChangeAspect="1" noChangeArrowheads="1"/>
                    </pic:cNvPicPr>
                  </pic:nvPicPr>
                  <pic:blipFill>
                    <a:blip r:embed="rId29" cstate="print"/>
                    <a:srcRect/>
                    <a:stretch>
                      <a:fillRect/>
                    </a:stretch>
                  </pic:blipFill>
                  <pic:spPr bwMode="auto">
                    <a:xfrm>
                      <a:off x="0" y="0"/>
                      <a:ext cx="2929346" cy="2195700"/>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sidRPr="000514A4">
        <w:rPr>
          <w:b/>
          <w:noProof/>
          <w:lang w:eastAsia="zh-CN"/>
        </w:rPr>
        <w:drawing>
          <wp:inline distT="0" distB="0" distL="0" distR="0" wp14:anchorId="609C49CA" wp14:editId="66C7AD10">
            <wp:extent cx="2797791" cy="2097092"/>
            <wp:effectExtent l="0" t="0" r="0" b="0"/>
            <wp:docPr id="737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3" name="Picture 5"/>
                    <pic:cNvPicPr>
                      <a:picLocks noChangeAspect="1" noChangeArrowheads="1"/>
                    </pic:cNvPicPr>
                  </pic:nvPicPr>
                  <pic:blipFill>
                    <a:blip r:embed="rId30" cstate="print"/>
                    <a:srcRect/>
                    <a:stretch>
                      <a:fillRect/>
                    </a:stretch>
                  </pic:blipFill>
                  <pic:spPr bwMode="auto">
                    <a:xfrm>
                      <a:off x="0" y="0"/>
                      <a:ext cx="2806483" cy="2103607"/>
                    </a:xfrm>
                    <a:prstGeom prst="rect">
                      <a:avLst/>
                    </a:prstGeom>
                    <a:noFill/>
                    <a:ln w="9525">
                      <a:noFill/>
                      <a:miter lim="800000"/>
                      <a:headEnd/>
                      <a:tailEnd/>
                    </a:ln>
                    <a:effectLst/>
                  </pic:spPr>
                </pic:pic>
              </a:graphicData>
            </a:graphic>
          </wp:inline>
        </w:drawing>
      </w:r>
    </w:p>
    <w:p w14:paraId="7A9AE3A7" w14:textId="6775AF3D" w:rsidR="007C567E" w:rsidRPr="0041373A" w:rsidRDefault="0072686C">
      <w:pPr>
        <w:autoSpaceDE/>
        <w:autoSpaceDN/>
        <w:adjustRightInd/>
        <w:snapToGrid/>
        <w:spacing w:beforeLines="50" w:before="120" w:afterLines="50"/>
        <w:jc w:val="center"/>
        <w:rPr>
          <w:lang w:eastAsia="zh-CN"/>
        </w:rPr>
      </w:pPr>
      <w:r w:rsidRPr="0041373A">
        <w:rPr>
          <w:lang w:eastAsia="zh-CN"/>
        </w:rPr>
        <w:t>Figure 1</w:t>
      </w:r>
      <w:r w:rsidR="00D82F14">
        <w:rPr>
          <w:lang w:eastAsia="zh-CN"/>
        </w:rPr>
        <w:t>3</w:t>
      </w:r>
      <w:r w:rsidRPr="0041373A">
        <w:rPr>
          <w:lang w:eastAsia="zh-CN"/>
        </w:rPr>
        <w:t xml:space="preserve">   BLER of PCCA-Polar and LDPC under TDL-A100 channel (16QAM)</w:t>
      </w:r>
    </w:p>
    <w:p w14:paraId="231C6EBD" w14:textId="77777777" w:rsidR="007C567E" w:rsidRDefault="007C567E">
      <w:pPr>
        <w:autoSpaceDE/>
        <w:autoSpaceDN/>
        <w:adjustRightInd/>
        <w:snapToGrid/>
        <w:spacing w:beforeLines="50" w:before="120" w:afterLines="50"/>
        <w:jc w:val="center"/>
        <w:rPr>
          <w:b/>
          <w:lang w:eastAsia="zh-CN"/>
        </w:rPr>
      </w:pPr>
    </w:p>
    <w:p w14:paraId="14D0FFE3" w14:textId="77777777" w:rsidR="007C567E" w:rsidRDefault="003A368D">
      <w:pPr>
        <w:pStyle w:val="ListParagraph"/>
        <w:numPr>
          <w:ilvl w:val="0"/>
          <w:numId w:val="43"/>
        </w:numPr>
        <w:autoSpaceDE/>
        <w:autoSpaceDN/>
        <w:adjustRightInd/>
        <w:snapToGrid/>
        <w:spacing w:beforeLines="50" w:before="120" w:afterLines="50"/>
        <w:jc w:val="left"/>
        <w:rPr>
          <w:b/>
          <w:lang w:eastAsia="zh-CN"/>
        </w:rPr>
      </w:pPr>
      <w:r>
        <w:rPr>
          <w:rFonts w:hint="eastAsia"/>
          <w:b/>
          <w:lang w:eastAsia="zh-CN"/>
        </w:rPr>
        <w:t>TDL-C300 channel:</w:t>
      </w:r>
    </w:p>
    <w:p w14:paraId="30F555EC" w14:textId="77777777" w:rsidR="007C567E" w:rsidRDefault="00BD0A20">
      <w:pPr>
        <w:autoSpaceDE/>
        <w:autoSpaceDN/>
        <w:adjustRightInd/>
        <w:snapToGrid/>
        <w:spacing w:beforeLines="50" w:before="120" w:afterLines="50"/>
        <w:rPr>
          <w:b/>
          <w:lang w:eastAsia="zh-CN"/>
        </w:rPr>
      </w:pPr>
      <w:r w:rsidRPr="000514A4">
        <w:rPr>
          <w:b/>
          <w:noProof/>
          <w:lang w:eastAsia="zh-CN"/>
        </w:rPr>
        <w:drawing>
          <wp:inline distT="0" distB="0" distL="0" distR="0" wp14:anchorId="1547211F" wp14:editId="64CE61B9">
            <wp:extent cx="2920365" cy="2188967"/>
            <wp:effectExtent l="0" t="0" r="0" b="0"/>
            <wp:docPr id="7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7" name="Picture 5"/>
                    <pic:cNvPicPr>
                      <a:picLocks noChangeAspect="1" noChangeArrowheads="1"/>
                    </pic:cNvPicPr>
                  </pic:nvPicPr>
                  <pic:blipFill>
                    <a:blip r:embed="rId31" cstate="print"/>
                    <a:srcRect/>
                    <a:stretch>
                      <a:fillRect/>
                    </a:stretch>
                  </pic:blipFill>
                  <pic:spPr bwMode="auto">
                    <a:xfrm>
                      <a:off x="0" y="0"/>
                      <a:ext cx="2925910" cy="2193123"/>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Pr>
          <w:noProof/>
          <w:lang w:eastAsia="zh-CN"/>
        </w:rPr>
        <w:drawing>
          <wp:inline distT="0" distB="0" distL="0" distR="0" wp14:anchorId="5C87F0A3" wp14:editId="662795C6">
            <wp:extent cx="2918492" cy="2186608"/>
            <wp:effectExtent l="0" t="0" r="0" b="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a:stretch>
                      <a:fillRect/>
                    </a:stretch>
                  </pic:blipFill>
                  <pic:spPr bwMode="auto">
                    <a:xfrm>
                      <a:off x="0" y="0"/>
                      <a:ext cx="2918643" cy="2186721"/>
                    </a:xfrm>
                    <a:prstGeom prst="rect">
                      <a:avLst/>
                    </a:prstGeom>
                    <a:noFill/>
                    <a:ln w="9525">
                      <a:noFill/>
                      <a:miter lim="800000"/>
                      <a:headEnd/>
                      <a:tailEnd/>
                    </a:ln>
                  </pic:spPr>
                </pic:pic>
              </a:graphicData>
            </a:graphic>
          </wp:inline>
        </w:drawing>
      </w:r>
    </w:p>
    <w:p w14:paraId="4EEE09E3" w14:textId="77777777" w:rsidR="007C567E" w:rsidRDefault="00BD0A20">
      <w:pPr>
        <w:autoSpaceDE/>
        <w:autoSpaceDN/>
        <w:adjustRightInd/>
        <w:snapToGrid/>
        <w:spacing w:beforeLines="50" w:before="120" w:afterLines="50"/>
        <w:rPr>
          <w:lang w:eastAsia="zh-CN"/>
        </w:rPr>
      </w:pPr>
      <w:r>
        <w:rPr>
          <w:noProof/>
          <w:lang w:eastAsia="zh-CN"/>
        </w:rPr>
        <w:lastRenderedPageBreak/>
        <w:drawing>
          <wp:inline distT="0" distB="0" distL="0" distR="0" wp14:anchorId="17A9B0BD" wp14:editId="63EDF409">
            <wp:extent cx="2885948" cy="2163170"/>
            <wp:effectExtent l="0" t="0" r="0" b="0"/>
            <wp:docPr id="747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5" name="Picture 3"/>
                    <pic:cNvPicPr>
                      <a:picLocks noChangeAspect="1" noChangeArrowheads="1"/>
                    </pic:cNvPicPr>
                  </pic:nvPicPr>
                  <pic:blipFill>
                    <a:blip r:embed="rId33" cstate="print"/>
                    <a:srcRect/>
                    <a:stretch>
                      <a:fillRect/>
                    </a:stretch>
                  </pic:blipFill>
                  <pic:spPr bwMode="auto">
                    <a:xfrm>
                      <a:off x="0" y="0"/>
                      <a:ext cx="2899392" cy="2173247"/>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Pr>
          <w:noProof/>
          <w:lang w:eastAsia="zh-CN"/>
        </w:rPr>
        <w:drawing>
          <wp:inline distT="0" distB="0" distL="0" distR="0" wp14:anchorId="3AB7F202" wp14:editId="3DCC106B">
            <wp:extent cx="2929378" cy="2195725"/>
            <wp:effectExtent l="0" t="0" r="0" b="0"/>
            <wp:docPr id="747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 name="Picture 6"/>
                    <pic:cNvPicPr>
                      <a:picLocks noChangeAspect="1" noChangeArrowheads="1"/>
                    </pic:cNvPicPr>
                  </pic:nvPicPr>
                  <pic:blipFill>
                    <a:blip r:embed="rId34" cstate="print"/>
                    <a:srcRect/>
                    <a:stretch>
                      <a:fillRect/>
                    </a:stretch>
                  </pic:blipFill>
                  <pic:spPr bwMode="auto">
                    <a:xfrm>
                      <a:off x="0" y="0"/>
                      <a:ext cx="2939270" cy="2203140"/>
                    </a:xfrm>
                    <a:prstGeom prst="rect">
                      <a:avLst/>
                    </a:prstGeom>
                    <a:noFill/>
                    <a:ln w="9525">
                      <a:noFill/>
                      <a:miter lim="800000"/>
                      <a:headEnd/>
                      <a:tailEnd/>
                    </a:ln>
                    <a:effectLst/>
                  </pic:spPr>
                </pic:pic>
              </a:graphicData>
            </a:graphic>
          </wp:inline>
        </w:drawing>
      </w:r>
    </w:p>
    <w:p w14:paraId="5DAE4CB8" w14:textId="67DB3631" w:rsidR="00BF7DA6" w:rsidRDefault="0072686C" w:rsidP="0041373A">
      <w:pPr>
        <w:jc w:val="center"/>
        <w:rPr>
          <w:b/>
          <w:lang w:eastAsia="zh-CN"/>
        </w:rPr>
      </w:pPr>
      <w:r w:rsidRPr="0041373A">
        <w:rPr>
          <w:lang w:eastAsia="zh-CN"/>
        </w:rPr>
        <w:t>Figure 1</w:t>
      </w:r>
      <w:r w:rsidR="00D82F14">
        <w:rPr>
          <w:lang w:eastAsia="zh-CN"/>
        </w:rPr>
        <w:t>4</w:t>
      </w:r>
      <w:r w:rsidRPr="0041373A">
        <w:rPr>
          <w:lang w:eastAsia="zh-CN"/>
        </w:rPr>
        <w:t xml:space="preserve">   BLER of PCCA-Polar and LDPC under TDL-C300 channel (QPSK)</w:t>
      </w:r>
    </w:p>
    <w:p w14:paraId="02C226BC" w14:textId="77777777" w:rsidR="00755F08" w:rsidRDefault="00BD0A20" w:rsidP="00755F08">
      <w:pPr>
        <w:jc w:val="center"/>
        <w:rPr>
          <w:lang w:eastAsia="zh-CN"/>
        </w:rPr>
      </w:pPr>
      <w:r>
        <w:rPr>
          <w:noProof/>
          <w:lang w:eastAsia="zh-CN"/>
        </w:rPr>
        <w:drawing>
          <wp:inline distT="0" distB="0" distL="0" distR="0" wp14:anchorId="589E9C9B" wp14:editId="57EAC7F0">
            <wp:extent cx="2867867" cy="2149617"/>
            <wp:effectExtent l="0" t="0" r="0" b="0"/>
            <wp:docPr id="757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1" name="Picture 5"/>
                    <pic:cNvPicPr>
                      <a:picLocks noChangeAspect="1" noChangeArrowheads="1"/>
                    </pic:cNvPicPr>
                  </pic:nvPicPr>
                  <pic:blipFill>
                    <a:blip r:embed="rId35" cstate="print"/>
                    <a:srcRect/>
                    <a:stretch>
                      <a:fillRect/>
                    </a:stretch>
                  </pic:blipFill>
                  <pic:spPr bwMode="auto">
                    <a:xfrm>
                      <a:off x="0" y="0"/>
                      <a:ext cx="2875972" cy="2155692"/>
                    </a:xfrm>
                    <a:prstGeom prst="rect">
                      <a:avLst/>
                    </a:prstGeom>
                    <a:noFill/>
                    <a:ln w="9525">
                      <a:noFill/>
                      <a:miter lim="800000"/>
                      <a:headEnd/>
                      <a:tailEnd/>
                    </a:ln>
                    <a:effectLst/>
                  </pic:spPr>
                </pic:pic>
              </a:graphicData>
            </a:graphic>
          </wp:inline>
        </w:drawing>
      </w:r>
      <w:r w:rsidR="001E5B7B" w:rsidRPr="001E5B7B">
        <w:rPr>
          <w:noProof/>
          <w:lang w:eastAsia="zh-CN"/>
        </w:rPr>
        <w:t xml:space="preserve"> </w:t>
      </w:r>
      <w:r>
        <w:rPr>
          <w:noProof/>
          <w:lang w:eastAsia="zh-CN"/>
        </w:rPr>
        <w:drawing>
          <wp:inline distT="0" distB="0" distL="0" distR="0" wp14:anchorId="65053606" wp14:editId="13F67D57">
            <wp:extent cx="2876041" cy="2154803"/>
            <wp:effectExtent l="0" t="0" r="0" b="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srcRect/>
                    <a:stretch>
                      <a:fillRect/>
                    </a:stretch>
                  </pic:blipFill>
                  <pic:spPr bwMode="auto">
                    <a:xfrm>
                      <a:off x="0" y="0"/>
                      <a:ext cx="2876190" cy="2154915"/>
                    </a:xfrm>
                    <a:prstGeom prst="rect">
                      <a:avLst/>
                    </a:prstGeom>
                    <a:noFill/>
                    <a:ln w="9525">
                      <a:noFill/>
                      <a:miter lim="800000"/>
                      <a:headEnd/>
                      <a:tailEnd/>
                    </a:ln>
                  </pic:spPr>
                </pic:pic>
              </a:graphicData>
            </a:graphic>
          </wp:inline>
        </w:drawing>
      </w:r>
    </w:p>
    <w:p w14:paraId="6D549F62" w14:textId="77777777" w:rsidR="00755F08" w:rsidRDefault="00BD0A20" w:rsidP="00755F08">
      <w:pPr>
        <w:jc w:val="center"/>
        <w:rPr>
          <w:lang w:eastAsia="zh-CN"/>
        </w:rPr>
      </w:pPr>
      <w:r>
        <w:rPr>
          <w:noProof/>
          <w:lang w:eastAsia="zh-CN"/>
        </w:rPr>
        <w:drawing>
          <wp:inline distT="0" distB="0" distL="0" distR="0" wp14:anchorId="7233416D" wp14:editId="3361F619">
            <wp:extent cx="2817654" cy="2111982"/>
            <wp:effectExtent l="0" t="0" r="0" b="0"/>
            <wp:docPr id="757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0" name="Picture 4"/>
                    <pic:cNvPicPr>
                      <a:picLocks noChangeAspect="1" noChangeArrowheads="1"/>
                    </pic:cNvPicPr>
                  </pic:nvPicPr>
                  <pic:blipFill>
                    <a:blip r:embed="rId37" cstate="print"/>
                    <a:srcRect/>
                    <a:stretch>
                      <a:fillRect/>
                    </a:stretch>
                  </pic:blipFill>
                  <pic:spPr bwMode="auto">
                    <a:xfrm>
                      <a:off x="0" y="0"/>
                      <a:ext cx="2832697" cy="2123257"/>
                    </a:xfrm>
                    <a:prstGeom prst="rect">
                      <a:avLst/>
                    </a:prstGeom>
                    <a:noFill/>
                    <a:ln w="9525">
                      <a:noFill/>
                      <a:miter lim="800000"/>
                      <a:headEnd/>
                      <a:tailEnd/>
                    </a:ln>
                    <a:effectLst/>
                  </pic:spPr>
                </pic:pic>
              </a:graphicData>
            </a:graphic>
          </wp:inline>
        </w:drawing>
      </w:r>
      <w:r w:rsidR="001E5B7B" w:rsidRPr="001E5B7B">
        <w:rPr>
          <w:noProof/>
          <w:lang w:eastAsia="zh-CN"/>
        </w:rPr>
        <w:t xml:space="preserve"> </w:t>
      </w:r>
      <w:r>
        <w:rPr>
          <w:noProof/>
          <w:lang w:eastAsia="zh-CN"/>
        </w:rPr>
        <w:drawing>
          <wp:inline distT="0" distB="0" distL="0" distR="0" wp14:anchorId="502AEE87" wp14:editId="1A0D9BE5">
            <wp:extent cx="2968388" cy="2224963"/>
            <wp:effectExtent l="0" t="0" r="0" b="0"/>
            <wp:docPr id="757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2" name="Picture 6"/>
                    <pic:cNvPicPr>
                      <a:picLocks noChangeAspect="1" noChangeArrowheads="1"/>
                    </pic:cNvPicPr>
                  </pic:nvPicPr>
                  <pic:blipFill>
                    <a:blip r:embed="rId38" cstate="print"/>
                    <a:srcRect/>
                    <a:stretch>
                      <a:fillRect/>
                    </a:stretch>
                  </pic:blipFill>
                  <pic:spPr bwMode="auto">
                    <a:xfrm>
                      <a:off x="0" y="0"/>
                      <a:ext cx="2973121" cy="2228511"/>
                    </a:xfrm>
                    <a:prstGeom prst="rect">
                      <a:avLst/>
                    </a:prstGeom>
                    <a:noFill/>
                    <a:ln w="9525">
                      <a:noFill/>
                      <a:miter lim="800000"/>
                      <a:headEnd/>
                      <a:tailEnd/>
                    </a:ln>
                    <a:effectLst/>
                  </pic:spPr>
                </pic:pic>
              </a:graphicData>
            </a:graphic>
          </wp:inline>
        </w:drawing>
      </w:r>
    </w:p>
    <w:p w14:paraId="62736F6F" w14:textId="5FBADDA6" w:rsidR="00C47E6B" w:rsidRPr="0041373A" w:rsidRDefault="0072686C" w:rsidP="001F10A0">
      <w:pPr>
        <w:jc w:val="center"/>
        <w:rPr>
          <w:lang w:eastAsia="zh-CN"/>
        </w:rPr>
      </w:pPr>
      <w:r w:rsidRPr="0041373A">
        <w:rPr>
          <w:lang w:eastAsia="zh-CN"/>
        </w:rPr>
        <w:t>Figure 1</w:t>
      </w:r>
      <w:r w:rsidR="00D82F14">
        <w:rPr>
          <w:lang w:eastAsia="zh-CN"/>
        </w:rPr>
        <w:t>5</w:t>
      </w:r>
      <w:r w:rsidRPr="0041373A">
        <w:rPr>
          <w:lang w:eastAsia="zh-CN"/>
        </w:rPr>
        <w:t xml:space="preserve">   BLER of PCCA-Polar and LDPC under TDL-C300 channel (16QAM)</w:t>
      </w:r>
    </w:p>
    <w:p w14:paraId="0186D769" w14:textId="77777777" w:rsidR="00BD0A20" w:rsidRDefault="00BD0A20" w:rsidP="000514A4">
      <w:pPr>
        <w:jc w:val="left"/>
        <w:rPr>
          <w:b/>
          <w:lang w:eastAsia="zh-CN"/>
        </w:rPr>
      </w:pPr>
    </w:p>
    <w:p w14:paraId="2D0281B5" w14:textId="77777777" w:rsidR="00BD0A20" w:rsidRDefault="00BD0A20" w:rsidP="000514A4">
      <w:pPr>
        <w:jc w:val="left"/>
        <w:rPr>
          <w:b/>
          <w:lang w:eastAsia="zh-CN"/>
        </w:rPr>
      </w:pPr>
    </w:p>
    <w:p w14:paraId="5436B6D3" w14:textId="1ED62012" w:rsidR="00BD0A20" w:rsidRDefault="00B20A06" w:rsidP="000514A4">
      <w:pPr>
        <w:jc w:val="left"/>
        <w:rPr>
          <w:b/>
          <w:lang w:eastAsia="zh-CN"/>
        </w:rPr>
      </w:pPr>
      <w:r>
        <w:rPr>
          <w:rFonts w:hint="eastAsia"/>
          <w:b/>
          <w:lang w:eastAsia="zh-CN"/>
        </w:rPr>
        <w:t xml:space="preserve">CA-Polar in </w:t>
      </w:r>
      <w:r w:rsidR="002F368A">
        <w:rPr>
          <w:rFonts w:hint="eastAsia"/>
          <w:b/>
          <w:lang w:eastAsia="zh-CN"/>
        </w:rPr>
        <w:t>URLLC</w:t>
      </w:r>
      <w:r w:rsidR="003A368D">
        <w:rPr>
          <w:b/>
          <w:lang w:eastAsia="zh-CN"/>
        </w:rPr>
        <w:t>:</w:t>
      </w:r>
    </w:p>
    <w:p w14:paraId="5210993A" w14:textId="77777777" w:rsidR="00BD0A20" w:rsidRPr="000514A4" w:rsidRDefault="00906760" w:rsidP="000514A4">
      <w:pPr>
        <w:pStyle w:val="ListParagraph"/>
        <w:numPr>
          <w:ilvl w:val="0"/>
          <w:numId w:val="43"/>
        </w:numPr>
        <w:jc w:val="left"/>
        <w:rPr>
          <w:b/>
          <w:lang w:eastAsia="zh-CN"/>
        </w:rPr>
      </w:pPr>
      <w:r w:rsidRPr="000514A4">
        <w:rPr>
          <w:b/>
          <w:lang w:eastAsia="zh-CN"/>
        </w:rPr>
        <w:t>TDL-A100 channel:</w:t>
      </w:r>
    </w:p>
    <w:p w14:paraId="61D31CB0" w14:textId="77777777" w:rsidR="006827FC" w:rsidRDefault="00BD0A20">
      <w:pPr>
        <w:jc w:val="center"/>
        <w:rPr>
          <w:b/>
          <w:lang w:eastAsia="zh-CN"/>
        </w:rPr>
      </w:pPr>
      <w:r w:rsidRPr="000514A4">
        <w:rPr>
          <w:b/>
          <w:noProof/>
          <w:lang w:eastAsia="zh-CN"/>
        </w:rPr>
        <w:lastRenderedPageBreak/>
        <w:drawing>
          <wp:inline distT="0" distB="0" distL="0" distR="0" wp14:anchorId="1722546B" wp14:editId="1B0D5781">
            <wp:extent cx="2878372" cy="2009643"/>
            <wp:effectExtent l="0" t="0" r="0"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srcRect/>
                    <a:stretch>
                      <a:fillRect/>
                    </a:stretch>
                  </pic:blipFill>
                  <pic:spPr bwMode="auto">
                    <a:xfrm>
                      <a:off x="0" y="0"/>
                      <a:ext cx="2881496" cy="2011824"/>
                    </a:xfrm>
                    <a:prstGeom prst="rect">
                      <a:avLst/>
                    </a:prstGeom>
                    <a:noFill/>
                    <a:ln w="9525">
                      <a:noFill/>
                      <a:miter lim="800000"/>
                      <a:headEnd/>
                      <a:tailEnd/>
                    </a:ln>
                  </pic:spPr>
                </pic:pic>
              </a:graphicData>
            </a:graphic>
          </wp:inline>
        </w:drawing>
      </w:r>
      <w:r w:rsidRPr="000514A4">
        <w:rPr>
          <w:b/>
          <w:noProof/>
          <w:lang w:eastAsia="zh-CN"/>
        </w:rPr>
        <w:drawing>
          <wp:inline distT="0" distB="0" distL="0" distR="0" wp14:anchorId="69E2A00A" wp14:editId="362297F8">
            <wp:extent cx="2965837" cy="2070709"/>
            <wp:effectExtent l="0" t="0" r="0" b="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2968679" cy="2072693"/>
                    </a:xfrm>
                    <a:prstGeom prst="rect">
                      <a:avLst/>
                    </a:prstGeom>
                    <a:noFill/>
                    <a:ln w="9525">
                      <a:noFill/>
                      <a:miter lim="800000"/>
                      <a:headEnd/>
                      <a:tailEnd/>
                    </a:ln>
                  </pic:spPr>
                </pic:pic>
              </a:graphicData>
            </a:graphic>
          </wp:inline>
        </w:drawing>
      </w:r>
    </w:p>
    <w:p w14:paraId="7B0064E0" w14:textId="77777777" w:rsidR="00C47E6B" w:rsidRDefault="00BD0A20">
      <w:pPr>
        <w:jc w:val="center"/>
        <w:rPr>
          <w:b/>
          <w:lang w:eastAsia="zh-CN"/>
        </w:rPr>
      </w:pPr>
      <w:r w:rsidRPr="000514A4">
        <w:rPr>
          <w:b/>
          <w:noProof/>
          <w:lang w:eastAsia="zh-CN"/>
        </w:rPr>
        <w:drawing>
          <wp:inline distT="0" distB="0" distL="0" distR="0" wp14:anchorId="682CD3FE" wp14:editId="1ACD9B61">
            <wp:extent cx="2949622" cy="2059388"/>
            <wp:effectExtent l="0" t="0" r="0" b="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srcRect/>
                    <a:stretch>
                      <a:fillRect/>
                    </a:stretch>
                  </pic:blipFill>
                  <pic:spPr bwMode="auto">
                    <a:xfrm>
                      <a:off x="0" y="0"/>
                      <a:ext cx="2952448" cy="2061361"/>
                    </a:xfrm>
                    <a:prstGeom prst="rect">
                      <a:avLst/>
                    </a:prstGeom>
                    <a:noFill/>
                    <a:ln w="9525">
                      <a:noFill/>
                      <a:miter lim="800000"/>
                      <a:headEnd/>
                      <a:tailEnd/>
                    </a:ln>
                  </pic:spPr>
                </pic:pic>
              </a:graphicData>
            </a:graphic>
          </wp:inline>
        </w:drawing>
      </w:r>
      <w:r w:rsidRPr="000514A4">
        <w:rPr>
          <w:b/>
          <w:noProof/>
          <w:lang w:eastAsia="zh-CN"/>
        </w:rPr>
        <w:drawing>
          <wp:inline distT="0" distB="0" distL="0" distR="0" wp14:anchorId="5CCEA57D" wp14:editId="7EAF90A9">
            <wp:extent cx="2938234" cy="2051437"/>
            <wp:effectExtent l="0" t="0" r="0" b="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srcRect/>
                    <a:stretch>
                      <a:fillRect/>
                    </a:stretch>
                  </pic:blipFill>
                  <pic:spPr bwMode="auto">
                    <a:xfrm>
                      <a:off x="0" y="0"/>
                      <a:ext cx="2941049" cy="2053403"/>
                    </a:xfrm>
                    <a:prstGeom prst="rect">
                      <a:avLst/>
                    </a:prstGeom>
                    <a:noFill/>
                    <a:ln w="9525">
                      <a:noFill/>
                      <a:miter lim="800000"/>
                      <a:headEnd/>
                      <a:tailEnd/>
                    </a:ln>
                  </pic:spPr>
                </pic:pic>
              </a:graphicData>
            </a:graphic>
          </wp:inline>
        </w:drawing>
      </w:r>
    </w:p>
    <w:p w14:paraId="592AD684" w14:textId="17990232" w:rsidR="00C47E6B" w:rsidRPr="0041373A" w:rsidRDefault="0072686C" w:rsidP="00C47E6B">
      <w:pPr>
        <w:jc w:val="center"/>
        <w:rPr>
          <w:lang w:eastAsia="zh-CN"/>
        </w:rPr>
      </w:pPr>
      <w:r w:rsidRPr="0041373A">
        <w:rPr>
          <w:lang w:eastAsia="zh-CN"/>
        </w:rPr>
        <w:t>Figure 1</w:t>
      </w:r>
      <w:r w:rsidR="00D82F14">
        <w:rPr>
          <w:lang w:eastAsia="zh-CN"/>
        </w:rPr>
        <w:t>6</w:t>
      </w:r>
      <w:r w:rsidRPr="0041373A">
        <w:rPr>
          <w:lang w:eastAsia="zh-CN"/>
        </w:rPr>
        <w:t xml:space="preserve">   BLER of CA-Polar and LDPC under TDL-A100 channel (QPSK)\</w:t>
      </w:r>
    </w:p>
    <w:p w14:paraId="5B746A95" w14:textId="77777777" w:rsidR="00BD0A20" w:rsidRDefault="00BD0A20" w:rsidP="000514A4">
      <w:pPr>
        <w:jc w:val="left"/>
        <w:rPr>
          <w:b/>
          <w:lang w:eastAsia="zh-CN"/>
        </w:rPr>
      </w:pPr>
    </w:p>
    <w:p w14:paraId="1C29ADCC" w14:textId="77777777" w:rsidR="00BD0A20" w:rsidRPr="000514A4" w:rsidRDefault="00906760" w:rsidP="000514A4">
      <w:pPr>
        <w:pStyle w:val="ListParagraph"/>
        <w:numPr>
          <w:ilvl w:val="0"/>
          <w:numId w:val="43"/>
        </w:numPr>
        <w:rPr>
          <w:b/>
          <w:lang w:eastAsia="zh-CN"/>
        </w:rPr>
      </w:pPr>
      <w:r w:rsidRPr="000514A4">
        <w:rPr>
          <w:b/>
          <w:lang w:eastAsia="zh-CN"/>
        </w:rPr>
        <w:t>TDL-C300 channel:</w:t>
      </w:r>
    </w:p>
    <w:p w14:paraId="05FD3285" w14:textId="77777777" w:rsidR="00C47E6B" w:rsidRDefault="00BD0A20">
      <w:pPr>
        <w:jc w:val="center"/>
        <w:rPr>
          <w:b/>
          <w:lang w:eastAsia="zh-CN"/>
        </w:rPr>
      </w:pPr>
      <w:r w:rsidRPr="000514A4">
        <w:rPr>
          <w:b/>
          <w:noProof/>
          <w:lang w:eastAsia="zh-CN"/>
        </w:rPr>
        <w:drawing>
          <wp:inline distT="0" distB="0" distL="0" distR="0" wp14:anchorId="304DA4F2" wp14:editId="2DBDB401">
            <wp:extent cx="2915456" cy="2035534"/>
            <wp:effectExtent l="0" t="0" r="0" b="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srcRect/>
                    <a:stretch>
                      <a:fillRect/>
                    </a:stretch>
                  </pic:blipFill>
                  <pic:spPr bwMode="auto">
                    <a:xfrm>
                      <a:off x="0" y="0"/>
                      <a:ext cx="2918249" cy="2037484"/>
                    </a:xfrm>
                    <a:prstGeom prst="rect">
                      <a:avLst/>
                    </a:prstGeom>
                    <a:noFill/>
                    <a:ln w="9525">
                      <a:noFill/>
                      <a:miter lim="800000"/>
                      <a:headEnd/>
                      <a:tailEnd/>
                    </a:ln>
                  </pic:spPr>
                </pic:pic>
              </a:graphicData>
            </a:graphic>
          </wp:inline>
        </w:drawing>
      </w:r>
      <w:r w:rsidRPr="000514A4">
        <w:rPr>
          <w:b/>
          <w:noProof/>
          <w:lang w:eastAsia="zh-CN"/>
        </w:rPr>
        <w:drawing>
          <wp:inline distT="0" distB="0" distL="0" distR="0" wp14:anchorId="61AF46E7" wp14:editId="1C400322">
            <wp:extent cx="2995176" cy="2091193"/>
            <wp:effectExtent l="0" t="0" r="0" b="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srcRect/>
                    <a:stretch>
                      <a:fillRect/>
                    </a:stretch>
                  </pic:blipFill>
                  <pic:spPr bwMode="auto">
                    <a:xfrm>
                      <a:off x="0" y="0"/>
                      <a:ext cx="2998046" cy="2093197"/>
                    </a:xfrm>
                    <a:prstGeom prst="rect">
                      <a:avLst/>
                    </a:prstGeom>
                    <a:noFill/>
                    <a:ln w="9525">
                      <a:noFill/>
                      <a:miter lim="800000"/>
                      <a:headEnd/>
                      <a:tailEnd/>
                    </a:ln>
                  </pic:spPr>
                </pic:pic>
              </a:graphicData>
            </a:graphic>
          </wp:inline>
        </w:drawing>
      </w:r>
    </w:p>
    <w:p w14:paraId="5D87CFC3" w14:textId="77777777" w:rsidR="00C47E6B" w:rsidRDefault="00BD0A20">
      <w:pPr>
        <w:jc w:val="center"/>
        <w:rPr>
          <w:b/>
          <w:lang w:eastAsia="zh-CN"/>
        </w:rPr>
      </w:pPr>
      <w:r w:rsidRPr="000514A4">
        <w:rPr>
          <w:b/>
          <w:noProof/>
          <w:lang w:eastAsia="zh-CN"/>
        </w:rPr>
        <w:lastRenderedPageBreak/>
        <w:drawing>
          <wp:inline distT="0" distB="0" distL="0" distR="0" wp14:anchorId="5EC4E273" wp14:editId="42305156">
            <wp:extent cx="2918129" cy="2037400"/>
            <wp:effectExtent l="0" t="0" r="0" b="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2920925" cy="2039352"/>
                    </a:xfrm>
                    <a:prstGeom prst="rect">
                      <a:avLst/>
                    </a:prstGeom>
                    <a:noFill/>
                    <a:ln w="9525">
                      <a:noFill/>
                      <a:miter lim="800000"/>
                      <a:headEnd/>
                      <a:tailEnd/>
                    </a:ln>
                  </pic:spPr>
                </pic:pic>
              </a:graphicData>
            </a:graphic>
          </wp:inline>
        </w:drawing>
      </w:r>
      <w:r w:rsidR="00C47E6B" w:rsidRPr="00C47E6B">
        <w:rPr>
          <w:b/>
          <w:lang w:eastAsia="zh-CN"/>
        </w:rPr>
        <w:t xml:space="preserve"> </w:t>
      </w:r>
      <w:r w:rsidRPr="000514A4">
        <w:rPr>
          <w:b/>
          <w:noProof/>
          <w:lang w:eastAsia="zh-CN"/>
        </w:rPr>
        <w:drawing>
          <wp:inline distT="0" distB="0" distL="0" distR="0" wp14:anchorId="52AD17DF" wp14:editId="5579B8BA">
            <wp:extent cx="2822713" cy="1970781"/>
            <wp:effectExtent l="0" t="0" r="0" b="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srcRect/>
                    <a:stretch>
                      <a:fillRect/>
                    </a:stretch>
                  </pic:blipFill>
                  <pic:spPr bwMode="auto">
                    <a:xfrm>
                      <a:off x="0" y="0"/>
                      <a:ext cx="2825715" cy="1972877"/>
                    </a:xfrm>
                    <a:prstGeom prst="rect">
                      <a:avLst/>
                    </a:prstGeom>
                    <a:noFill/>
                    <a:ln w="9525">
                      <a:noFill/>
                      <a:miter lim="800000"/>
                      <a:headEnd/>
                      <a:tailEnd/>
                    </a:ln>
                  </pic:spPr>
                </pic:pic>
              </a:graphicData>
            </a:graphic>
          </wp:inline>
        </w:drawing>
      </w:r>
    </w:p>
    <w:p w14:paraId="3E3A5590" w14:textId="63F5FFB8" w:rsidR="00C47E6B" w:rsidRPr="0041373A" w:rsidRDefault="0072686C" w:rsidP="00C47E6B">
      <w:pPr>
        <w:jc w:val="center"/>
        <w:rPr>
          <w:lang w:eastAsia="zh-CN"/>
        </w:rPr>
      </w:pPr>
      <w:r w:rsidRPr="0041373A">
        <w:rPr>
          <w:lang w:eastAsia="zh-CN"/>
        </w:rPr>
        <w:t>Figure 1</w:t>
      </w:r>
      <w:r w:rsidR="00D82F14">
        <w:rPr>
          <w:lang w:eastAsia="zh-CN"/>
        </w:rPr>
        <w:t>7</w:t>
      </w:r>
      <w:r w:rsidRPr="0041373A">
        <w:rPr>
          <w:lang w:eastAsia="zh-CN"/>
        </w:rPr>
        <w:t xml:space="preserve">   BLER of CA-Polar and LDPC under TDL-C300 channel (QPSK)</w:t>
      </w:r>
    </w:p>
    <w:p w14:paraId="5EF15A77" w14:textId="77777777" w:rsidR="00BD0A20" w:rsidRDefault="00BD0A20" w:rsidP="00BF7DA6">
      <w:pPr>
        <w:autoSpaceDE/>
        <w:autoSpaceDN/>
        <w:adjustRightInd/>
        <w:snapToGrid/>
        <w:spacing w:beforeLines="50" w:before="120" w:afterLines="50"/>
        <w:rPr>
          <w:lang w:eastAsia="zh-CN"/>
        </w:rPr>
      </w:pPr>
    </w:p>
    <w:sectPr w:rsidR="00BD0A20" w:rsidSect="00BE5645">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C47E50" w14:textId="77777777" w:rsidR="006F3CEF" w:rsidRDefault="006F3CEF" w:rsidP="009E7AF1">
      <w:pPr>
        <w:spacing w:after="0"/>
      </w:pPr>
      <w:r>
        <w:separator/>
      </w:r>
    </w:p>
  </w:endnote>
  <w:endnote w:type="continuationSeparator" w:id="0">
    <w:p w14:paraId="2014BB43" w14:textId="77777777" w:rsidR="006F3CEF" w:rsidRDefault="006F3CEF" w:rsidP="009E7AF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Nokia Pure Text">
    <w:altName w:val="Times New Roman"/>
    <w:charset w:val="00"/>
    <w:family w:val="roman"/>
    <w:pitch w:val="default"/>
    <w:sig w:usb0="00000000" w:usb1="00000000" w:usb2="00000000"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BD1B88" w14:textId="77777777" w:rsidR="006F3CEF" w:rsidRDefault="006F3CEF" w:rsidP="009E7AF1">
      <w:pPr>
        <w:spacing w:after="0"/>
      </w:pPr>
      <w:r>
        <w:separator/>
      </w:r>
    </w:p>
  </w:footnote>
  <w:footnote w:type="continuationSeparator" w:id="0">
    <w:p w14:paraId="65DB29FD" w14:textId="77777777" w:rsidR="006F3CEF" w:rsidRDefault="006F3CEF" w:rsidP="009E7AF1">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7D0178"/>
    <w:multiLevelType w:val="hybridMultilevel"/>
    <w:tmpl w:val="16481B9E"/>
    <w:lvl w:ilvl="0" w:tplc="DFCC3C3E">
      <w:start w:val="1"/>
      <w:numFmt w:val="bullet"/>
      <w:lvlText w:val="•"/>
      <w:lvlJc w:val="left"/>
      <w:pPr>
        <w:tabs>
          <w:tab w:val="num" w:pos="720"/>
        </w:tabs>
        <w:ind w:left="720" w:hanging="360"/>
      </w:pPr>
      <w:rPr>
        <w:rFonts w:ascii="Arial" w:hAnsi="Arial" w:hint="default"/>
      </w:rPr>
    </w:lvl>
    <w:lvl w:ilvl="1" w:tplc="648A9CE6" w:tentative="1">
      <w:start w:val="1"/>
      <w:numFmt w:val="bullet"/>
      <w:lvlText w:val="•"/>
      <w:lvlJc w:val="left"/>
      <w:pPr>
        <w:tabs>
          <w:tab w:val="num" w:pos="1440"/>
        </w:tabs>
        <w:ind w:left="1440" w:hanging="360"/>
      </w:pPr>
      <w:rPr>
        <w:rFonts w:ascii="Arial" w:hAnsi="Arial" w:hint="default"/>
      </w:rPr>
    </w:lvl>
    <w:lvl w:ilvl="2" w:tplc="BF6E4E80" w:tentative="1">
      <w:start w:val="1"/>
      <w:numFmt w:val="bullet"/>
      <w:lvlText w:val="•"/>
      <w:lvlJc w:val="left"/>
      <w:pPr>
        <w:tabs>
          <w:tab w:val="num" w:pos="2160"/>
        </w:tabs>
        <w:ind w:left="2160" w:hanging="360"/>
      </w:pPr>
      <w:rPr>
        <w:rFonts w:ascii="Arial" w:hAnsi="Arial" w:hint="default"/>
      </w:rPr>
    </w:lvl>
    <w:lvl w:ilvl="3" w:tplc="F66AE010" w:tentative="1">
      <w:start w:val="1"/>
      <w:numFmt w:val="bullet"/>
      <w:lvlText w:val="•"/>
      <w:lvlJc w:val="left"/>
      <w:pPr>
        <w:tabs>
          <w:tab w:val="num" w:pos="2880"/>
        </w:tabs>
        <w:ind w:left="2880" w:hanging="360"/>
      </w:pPr>
      <w:rPr>
        <w:rFonts w:ascii="Arial" w:hAnsi="Arial" w:hint="default"/>
      </w:rPr>
    </w:lvl>
    <w:lvl w:ilvl="4" w:tplc="83BA1BBE" w:tentative="1">
      <w:start w:val="1"/>
      <w:numFmt w:val="bullet"/>
      <w:lvlText w:val="•"/>
      <w:lvlJc w:val="left"/>
      <w:pPr>
        <w:tabs>
          <w:tab w:val="num" w:pos="3600"/>
        </w:tabs>
        <w:ind w:left="3600" w:hanging="360"/>
      </w:pPr>
      <w:rPr>
        <w:rFonts w:ascii="Arial" w:hAnsi="Arial" w:hint="default"/>
      </w:rPr>
    </w:lvl>
    <w:lvl w:ilvl="5" w:tplc="C414E154" w:tentative="1">
      <w:start w:val="1"/>
      <w:numFmt w:val="bullet"/>
      <w:lvlText w:val="•"/>
      <w:lvlJc w:val="left"/>
      <w:pPr>
        <w:tabs>
          <w:tab w:val="num" w:pos="4320"/>
        </w:tabs>
        <w:ind w:left="4320" w:hanging="360"/>
      </w:pPr>
      <w:rPr>
        <w:rFonts w:ascii="Arial" w:hAnsi="Arial" w:hint="default"/>
      </w:rPr>
    </w:lvl>
    <w:lvl w:ilvl="6" w:tplc="D494B5FE" w:tentative="1">
      <w:start w:val="1"/>
      <w:numFmt w:val="bullet"/>
      <w:lvlText w:val="•"/>
      <w:lvlJc w:val="left"/>
      <w:pPr>
        <w:tabs>
          <w:tab w:val="num" w:pos="5040"/>
        </w:tabs>
        <w:ind w:left="5040" w:hanging="360"/>
      </w:pPr>
      <w:rPr>
        <w:rFonts w:ascii="Arial" w:hAnsi="Arial" w:hint="default"/>
      </w:rPr>
    </w:lvl>
    <w:lvl w:ilvl="7" w:tplc="6B82D5EA" w:tentative="1">
      <w:start w:val="1"/>
      <w:numFmt w:val="bullet"/>
      <w:lvlText w:val="•"/>
      <w:lvlJc w:val="left"/>
      <w:pPr>
        <w:tabs>
          <w:tab w:val="num" w:pos="5760"/>
        </w:tabs>
        <w:ind w:left="5760" w:hanging="360"/>
      </w:pPr>
      <w:rPr>
        <w:rFonts w:ascii="Arial" w:hAnsi="Arial" w:hint="default"/>
      </w:rPr>
    </w:lvl>
    <w:lvl w:ilvl="8" w:tplc="FBC2EDC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9CD2DDA"/>
    <w:multiLevelType w:val="hybridMultilevel"/>
    <w:tmpl w:val="CED8C258"/>
    <w:lvl w:ilvl="0" w:tplc="4AE6C24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A4480D"/>
    <w:multiLevelType w:val="multilevel"/>
    <w:tmpl w:val="E83286EE"/>
    <w:lvl w:ilvl="0">
      <w:start w:val="3"/>
      <w:numFmt w:val="decimal"/>
      <w:lvlText w:val="%1"/>
      <w:lvlJc w:val="left"/>
      <w:pPr>
        <w:tabs>
          <w:tab w:val="num" w:pos="432"/>
        </w:tabs>
        <w:ind w:left="432" w:hanging="432"/>
      </w:pPr>
      <w:rPr>
        <w:rFonts w:hint="eastAsia"/>
      </w:rPr>
    </w:lvl>
    <w:lvl w:ilvl="1">
      <w:start w:val="4"/>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 w15:restartNumberingAfterBreak="0">
    <w:nsid w:val="14117F4B"/>
    <w:multiLevelType w:val="hybridMultilevel"/>
    <w:tmpl w:val="369ED946"/>
    <w:lvl w:ilvl="0" w:tplc="340281F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E00441"/>
    <w:multiLevelType w:val="hybridMultilevel"/>
    <w:tmpl w:val="3BE425C0"/>
    <w:lvl w:ilvl="0" w:tplc="9FA27C04">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5" w15:restartNumberingAfterBreak="0">
    <w:nsid w:val="165C6D2D"/>
    <w:multiLevelType w:val="hybridMultilevel"/>
    <w:tmpl w:val="73B2CD96"/>
    <w:lvl w:ilvl="0" w:tplc="6CFC9E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8D66D12"/>
    <w:multiLevelType w:val="hybridMultilevel"/>
    <w:tmpl w:val="593A7BB6"/>
    <w:lvl w:ilvl="0" w:tplc="940AD878">
      <w:start w:val="1"/>
      <w:numFmt w:val="bullet"/>
      <w:lvlText w:val="•"/>
      <w:lvlJc w:val="left"/>
      <w:pPr>
        <w:tabs>
          <w:tab w:val="num" w:pos="720"/>
        </w:tabs>
        <w:ind w:left="720" w:hanging="360"/>
      </w:pPr>
      <w:rPr>
        <w:rFonts w:ascii="Times New Roman" w:hAnsi="Times New Roman" w:hint="default"/>
      </w:rPr>
    </w:lvl>
    <w:lvl w:ilvl="1" w:tplc="F0D851F6" w:tentative="1">
      <w:start w:val="1"/>
      <w:numFmt w:val="bullet"/>
      <w:lvlText w:val="•"/>
      <w:lvlJc w:val="left"/>
      <w:pPr>
        <w:tabs>
          <w:tab w:val="num" w:pos="1440"/>
        </w:tabs>
        <w:ind w:left="1440" w:hanging="360"/>
      </w:pPr>
      <w:rPr>
        <w:rFonts w:ascii="Times New Roman" w:hAnsi="Times New Roman" w:hint="default"/>
      </w:rPr>
    </w:lvl>
    <w:lvl w:ilvl="2" w:tplc="B3B254FA">
      <w:start w:val="1"/>
      <w:numFmt w:val="bullet"/>
      <w:lvlText w:val="•"/>
      <w:lvlJc w:val="left"/>
      <w:pPr>
        <w:tabs>
          <w:tab w:val="num" w:pos="2160"/>
        </w:tabs>
        <w:ind w:left="2160" w:hanging="360"/>
      </w:pPr>
      <w:rPr>
        <w:rFonts w:ascii="Times New Roman" w:hAnsi="Times New Roman" w:hint="default"/>
      </w:rPr>
    </w:lvl>
    <w:lvl w:ilvl="3" w:tplc="4BC29E9E" w:tentative="1">
      <w:start w:val="1"/>
      <w:numFmt w:val="bullet"/>
      <w:lvlText w:val="•"/>
      <w:lvlJc w:val="left"/>
      <w:pPr>
        <w:tabs>
          <w:tab w:val="num" w:pos="2880"/>
        </w:tabs>
        <w:ind w:left="2880" w:hanging="360"/>
      </w:pPr>
      <w:rPr>
        <w:rFonts w:ascii="Times New Roman" w:hAnsi="Times New Roman" w:hint="default"/>
      </w:rPr>
    </w:lvl>
    <w:lvl w:ilvl="4" w:tplc="C0749994" w:tentative="1">
      <w:start w:val="1"/>
      <w:numFmt w:val="bullet"/>
      <w:lvlText w:val="•"/>
      <w:lvlJc w:val="left"/>
      <w:pPr>
        <w:tabs>
          <w:tab w:val="num" w:pos="3600"/>
        </w:tabs>
        <w:ind w:left="3600" w:hanging="360"/>
      </w:pPr>
      <w:rPr>
        <w:rFonts w:ascii="Times New Roman" w:hAnsi="Times New Roman" w:hint="default"/>
      </w:rPr>
    </w:lvl>
    <w:lvl w:ilvl="5" w:tplc="5032FFAC" w:tentative="1">
      <w:start w:val="1"/>
      <w:numFmt w:val="bullet"/>
      <w:lvlText w:val="•"/>
      <w:lvlJc w:val="left"/>
      <w:pPr>
        <w:tabs>
          <w:tab w:val="num" w:pos="4320"/>
        </w:tabs>
        <w:ind w:left="4320" w:hanging="360"/>
      </w:pPr>
      <w:rPr>
        <w:rFonts w:ascii="Times New Roman" w:hAnsi="Times New Roman" w:hint="default"/>
      </w:rPr>
    </w:lvl>
    <w:lvl w:ilvl="6" w:tplc="2D92891A" w:tentative="1">
      <w:start w:val="1"/>
      <w:numFmt w:val="bullet"/>
      <w:lvlText w:val="•"/>
      <w:lvlJc w:val="left"/>
      <w:pPr>
        <w:tabs>
          <w:tab w:val="num" w:pos="5040"/>
        </w:tabs>
        <w:ind w:left="5040" w:hanging="360"/>
      </w:pPr>
      <w:rPr>
        <w:rFonts w:ascii="Times New Roman" w:hAnsi="Times New Roman" w:hint="default"/>
      </w:rPr>
    </w:lvl>
    <w:lvl w:ilvl="7" w:tplc="45401B24" w:tentative="1">
      <w:start w:val="1"/>
      <w:numFmt w:val="bullet"/>
      <w:lvlText w:val="•"/>
      <w:lvlJc w:val="left"/>
      <w:pPr>
        <w:tabs>
          <w:tab w:val="num" w:pos="5760"/>
        </w:tabs>
        <w:ind w:left="5760" w:hanging="360"/>
      </w:pPr>
      <w:rPr>
        <w:rFonts w:ascii="Times New Roman" w:hAnsi="Times New Roman" w:hint="default"/>
      </w:rPr>
    </w:lvl>
    <w:lvl w:ilvl="8" w:tplc="A6D6E4C2"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1AC079F1"/>
    <w:multiLevelType w:val="hybridMultilevel"/>
    <w:tmpl w:val="E7C65B26"/>
    <w:lvl w:ilvl="0" w:tplc="2396900A">
      <w:start w:val="1"/>
      <w:numFmt w:val="bullet"/>
      <w:lvlText w:val="•"/>
      <w:lvlJc w:val="left"/>
      <w:pPr>
        <w:tabs>
          <w:tab w:val="num" w:pos="720"/>
        </w:tabs>
        <w:ind w:left="720" w:hanging="360"/>
      </w:pPr>
      <w:rPr>
        <w:rFonts w:ascii="SimSun" w:hAnsi="SimSun" w:hint="default"/>
      </w:rPr>
    </w:lvl>
    <w:lvl w:ilvl="1" w:tplc="3E2EC66C">
      <w:start w:val="40"/>
      <w:numFmt w:val="bullet"/>
      <w:lvlText w:val="–"/>
      <w:lvlJc w:val="left"/>
      <w:pPr>
        <w:tabs>
          <w:tab w:val="num" w:pos="1440"/>
        </w:tabs>
        <w:ind w:left="1440" w:hanging="360"/>
      </w:pPr>
      <w:rPr>
        <w:rFonts w:ascii="SimSun" w:hAnsi="SimSun" w:hint="default"/>
      </w:rPr>
    </w:lvl>
    <w:lvl w:ilvl="2" w:tplc="AF70DC8A" w:tentative="1">
      <w:start w:val="1"/>
      <w:numFmt w:val="bullet"/>
      <w:lvlText w:val="•"/>
      <w:lvlJc w:val="left"/>
      <w:pPr>
        <w:tabs>
          <w:tab w:val="num" w:pos="2160"/>
        </w:tabs>
        <w:ind w:left="2160" w:hanging="360"/>
      </w:pPr>
      <w:rPr>
        <w:rFonts w:ascii="SimSun" w:hAnsi="SimSun" w:hint="default"/>
      </w:rPr>
    </w:lvl>
    <w:lvl w:ilvl="3" w:tplc="508A1CC4" w:tentative="1">
      <w:start w:val="1"/>
      <w:numFmt w:val="bullet"/>
      <w:lvlText w:val="•"/>
      <w:lvlJc w:val="left"/>
      <w:pPr>
        <w:tabs>
          <w:tab w:val="num" w:pos="2880"/>
        </w:tabs>
        <w:ind w:left="2880" w:hanging="360"/>
      </w:pPr>
      <w:rPr>
        <w:rFonts w:ascii="SimSun" w:hAnsi="SimSun" w:hint="default"/>
      </w:rPr>
    </w:lvl>
    <w:lvl w:ilvl="4" w:tplc="08ACFB1C" w:tentative="1">
      <w:start w:val="1"/>
      <w:numFmt w:val="bullet"/>
      <w:lvlText w:val="•"/>
      <w:lvlJc w:val="left"/>
      <w:pPr>
        <w:tabs>
          <w:tab w:val="num" w:pos="3600"/>
        </w:tabs>
        <w:ind w:left="3600" w:hanging="360"/>
      </w:pPr>
      <w:rPr>
        <w:rFonts w:ascii="SimSun" w:hAnsi="SimSun" w:hint="default"/>
      </w:rPr>
    </w:lvl>
    <w:lvl w:ilvl="5" w:tplc="0B6A3A92" w:tentative="1">
      <w:start w:val="1"/>
      <w:numFmt w:val="bullet"/>
      <w:lvlText w:val="•"/>
      <w:lvlJc w:val="left"/>
      <w:pPr>
        <w:tabs>
          <w:tab w:val="num" w:pos="4320"/>
        </w:tabs>
        <w:ind w:left="4320" w:hanging="360"/>
      </w:pPr>
      <w:rPr>
        <w:rFonts w:ascii="SimSun" w:hAnsi="SimSun" w:hint="default"/>
      </w:rPr>
    </w:lvl>
    <w:lvl w:ilvl="6" w:tplc="40960444" w:tentative="1">
      <w:start w:val="1"/>
      <w:numFmt w:val="bullet"/>
      <w:lvlText w:val="•"/>
      <w:lvlJc w:val="left"/>
      <w:pPr>
        <w:tabs>
          <w:tab w:val="num" w:pos="5040"/>
        </w:tabs>
        <w:ind w:left="5040" w:hanging="360"/>
      </w:pPr>
      <w:rPr>
        <w:rFonts w:ascii="SimSun" w:hAnsi="SimSun" w:hint="default"/>
      </w:rPr>
    </w:lvl>
    <w:lvl w:ilvl="7" w:tplc="E132CA78" w:tentative="1">
      <w:start w:val="1"/>
      <w:numFmt w:val="bullet"/>
      <w:lvlText w:val="•"/>
      <w:lvlJc w:val="left"/>
      <w:pPr>
        <w:tabs>
          <w:tab w:val="num" w:pos="5760"/>
        </w:tabs>
        <w:ind w:left="5760" w:hanging="360"/>
      </w:pPr>
      <w:rPr>
        <w:rFonts w:ascii="SimSun" w:hAnsi="SimSun" w:hint="default"/>
      </w:rPr>
    </w:lvl>
    <w:lvl w:ilvl="8" w:tplc="E960CCB8" w:tentative="1">
      <w:start w:val="1"/>
      <w:numFmt w:val="bullet"/>
      <w:lvlText w:val="•"/>
      <w:lvlJc w:val="left"/>
      <w:pPr>
        <w:tabs>
          <w:tab w:val="num" w:pos="6480"/>
        </w:tabs>
        <w:ind w:left="6480" w:hanging="360"/>
      </w:pPr>
      <w:rPr>
        <w:rFonts w:ascii="SimSun" w:hAnsi="SimSun" w:hint="default"/>
      </w:rPr>
    </w:lvl>
  </w:abstractNum>
  <w:abstractNum w:abstractNumId="8" w15:restartNumberingAfterBreak="0">
    <w:nsid w:val="1AC3663E"/>
    <w:multiLevelType w:val="hybridMultilevel"/>
    <w:tmpl w:val="DF9267CA"/>
    <w:lvl w:ilvl="0" w:tplc="0409000F">
      <w:start w:val="1"/>
      <w:numFmt w:val="decimal"/>
      <w:lvlText w:val="%1."/>
      <w:lvlJc w:val="left"/>
      <w:pPr>
        <w:ind w:left="720" w:hanging="360"/>
      </w:pPr>
    </w:lvl>
    <w:lvl w:ilvl="1" w:tplc="04090001">
      <w:start w:val="1"/>
      <w:numFmt w:val="bullet"/>
      <w:lvlText w:val=""/>
      <w:lvlJc w:val="left"/>
      <w:pPr>
        <w:ind w:left="1440" w:hanging="360"/>
      </w:pPr>
      <w:rPr>
        <w:rFonts w:ascii="Wingdings" w:hAnsi="Wingdings"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1D824151"/>
    <w:multiLevelType w:val="hybridMultilevel"/>
    <w:tmpl w:val="9446BFD0"/>
    <w:lvl w:ilvl="0" w:tplc="6570EE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6AA7FA6"/>
    <w:multiLevelType w:val="hybridMultilevel"/>
    <w:tmpl w:val="5AF849CC"/>
    <w:lvl w:ilvl="0" w:tplc="D6343A7E">
      <w:start w:val="1"/>
      <w:numFmt w:val="lowerLetter"/>
      <w:lvlText w:val="(%1)"/>
      <w:lvlJc w:val="left"/>
      <w:pPr>
        <w:ind w:left="1905" w:hanging="360"/>
      </w:pPr>
      <w:rPr>
        <w:rFonts w:hint="default"/>
      </w:rPr>
    </w:lvl>
    <w:lvl w:ilvl="1" w:tplc="04090019" w:tentative="1">
      <w:start w:val="1"/>
      <w:numFmt w:val="lowerLetter"/>
      <w:lvlText w:val="%2)"/>
      <w:lvlJc w:val="left"/>
      <w:pPr>
        <w:ind w:left="2385" w:hanging="420"/>
      </w:pPr>
    </w:lvl>
    <w:lvl w:ilvl="2" w:tplc="0409001B" w:tentative="1">
      <w:start w:val="1"/>
      <w:numFmt w:val="lowerRoman"/>
      <w:lvlText w:val="%3."/>
      <w:lvlJc w:val="right"/>
      <w:pPr>
        <w:ind w:left="2805" w:hanging="420"/>
      </w:pPr>
    </w:lvl>
    <w:lvl w:ilvl="3" w:tplc="0409000F" w:tentative="1">
      <w:start w:val="1"/>
      <w:numFmt w:val="decimal"/>
      <w:lvlText w:val="%4."/>
      <w:lvlJc w:val="left"/>
      <w:pPr>
        <w:ind w:left="3225" w:hanging="420"/>
      </w:pPr>
    </w:lvl>
    <w:lvl w:ilvl="4" w:tplc="04090019" w:tentative="1">
      <w:start w:val="1"/>
      <w:numFmt w:val="lowerLetter"/>
      <w:lvlText w:val="%5)"/>
      <w:lvlJc w:val="left"/>
      <w:pPr>
        <w:ind w:left="3645" w:hanging="420"/>
      </w:pPr>
    </w:lvl>
    <w:lvl w:ilvl="5" w:tplc="0409001B" w:tentative="1">
      <w:start w:val="1"/>
      <w:numFmt w:val="lowerRoman"/>
      <w:lvlText w:val="%6."/>
      <w:lvlJc w:val="right"/>
      <w:pPr>
        <w:ind w:left="4065" w:hanging="420"/>
      </w:pPr>
    </w:lvl>
    <w:lvl w:ilvl="6" w:tplc="0409000F" w:tentative="1">
      <w:start w:val="1"/>
      <w:numFmt w:val="decimal"/>
      <w:lvlText w:val="%7."/>
      <w:lvlJc w:val="left"/>
      <w:pPr>
        <w:ind w:left="4485" w:hanging="420"/>
      </w:pPr>
    </w:lvl>
    <w:lvl w:ilvl="7" w:tplc="04090019" w:tentative="1">
      <w:start w:val="1"/>
      <w:numFmt w:val="lowerLetter"/>
      <w:lvlText w:val="%8)"/>
      <w:lvlJc w:val="left"/>
      <w:pPr>
        <w:ind w:left="4905" w:hanging="420"/>
      </w:pPr>
    </w:lvl>
    <w:lvl w:ilvl="8" w:tplc="0409001B" w:tentative="1">
      <w:start w:val="1"/>
      <w:numFmt w:val="lowerRoman"/>
      <w:lvlText w:val="%9."/>
      <w:lvlJc w:val="right"/>
      <w:pPr>
        <w:ind w:left="5325" w:hanging="420"/>
      </w:pPr>
    </w:lvl>
  </w:abstractNum>
  <w:abstractNum w:abstractNumId="11" w15:restartNumberingAfterBreak="0">
    <w:nsid w:val="2C3C36F1"/>
    <w:multiLevelType w:val="hybridMultilevel"/>
    <w:tmpl w:val="AC744E6E"/>
    <w:lvl w:ilvl="0" w:tplc="85E88876">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12" w15:restartNumberingAfterBreak="0">
    <w:nsid w:val="2C66009F"/>
    <w:multiLevelType w:val="hybridMultilevel"/>
    <w:tmpl w:val="FC3052B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E955127"/>
    <w:multiLevelType w:val="hybridMultilevel"/>
    <w:tmpl w:val="29A87584"/>
    <w:lvl w:ilvl="0" w:tplc="C3181142">
      <w:start w:val="1"/>
      <w:numFmt w:val="bullet"/>
      <w:lvlText w:val="–"/>
      <w:lvlJc w:val="left"/>
      <w:pPr>
        <w:tabs>
          <w:tab w:val="num" w:pos="360"/>
        </w:tabs>
        <w:ind w:left="360" w:hanging="360"/>
      </w:pPr>
      <w:rPr>
        <w:rFonts w:ascii="SimSun" w:hAnsi="SimSun" w:hint="default"/>
      </w:rPr>
    </w:lvl>
    <w:lvl w:ilvl="1" w:tplc="5A7816A2">
      <w:start w:val="1"/>
      <w:numFmt w:val="bullet"/>
      <w:lvlText w:val="–"/>
      <w:lvlJc w:val="left"/>
      <w:pPr>
        <w:tabs>
          <w:tab w:val="num" w:pos="1080"/>
        </w:tabs>
        <w:ind w:left="1080" w:hanging="360"/>
      </w:pPr>
      <w:rPr>
        <w:rFonts w:ascii="SimSun" w:hAnsi="SimSun" w:hint="default"/>
      </w:rPr>
    </w:lvl>
    <w:lvl w:ilvl="2" w:tplc="CB3C618C">
      <w:start w:val="40"/>
      <w:numFmt w:val="bullet"/>
      <w:lvlText w:val="•"/>
      <w:lvlJc w:val="left"/>
      <w:pPr>
        <w:tabs>
          <w:tab w:val="num" w:pos="1800"/>
        </w:tabs>
        <w:ind w:left="1800" w:hanging="360"/>
      </w:pPr>
      <w:rPr>
        <w:rFonts w:ascii="SimSun" w:hAnsi="SimSun" w:hint="default"/>
      </w:rPr>
    </w:lvl>
    <w:lvl w:ilvl="3" w:tplc="BE30D9D0" w:tentative="1">
      <w:start w:val="1"/>
      <w:numFmt w:val="bullet"/>
      <w:lvlText w:val="–"/>
      <w:lvlJc w:val="left"/>
      <w:pPr>
        <w:tabs>
          <w:tab w:val="num" w:pos="2520"/>
        </w:tabs>
        <w:ind w:left="2520" w:hanging="360"/>
      </w:pPr>
      <w:rPr>
        <w:rFonts w:ascii="SimSun" w:hAnsi="SimSun" w:hint="default"/>
      </w:rPr>
    </w:lvl>
    <w:lvl w:ilvl="4" w:tplc="7E1A32FE" w:tentative="1">
      <w:start w:val="1"/>
      <w:numFmt w:val="bullet"/>
      <w:lvlText w:val="–"/>
      <w:lvlJc w:val="left"/>
      <w:pPr>
        <w:tabs>
          <w:tab w:val="num" w:pos="3240"/>
        </w:tabs>
        <w:ind w:left="3240" w:hanging="360"/>
      </w:pPr>
      <w:rPr>
        <w:rFonts w:ascii="SimSun" w:hAnsi="SimSun" w:hint="default"/>
      </w:rPr>
    </w:lvl>
    <w:lvl w:ilvl="5" w:tplc="BF5E28D2" w:tentative="1">
      <w:start w:val="1"/>
      <w:numFmt w:val="bullet"/>
      <w:lvlText w:val="–"/>
      <w:lvlJc w:val="left"/>
      <w:pPr>
        <w:tabs>
          <w:tab w:val="num" w:pos="3960"/>
        </w:tabs>
        <w:ind w:left="3960" w:hanging="360"/>
      </w:pPr>
      <w:rPr>
        <w:rFonts w:ascii="SimSun" w:hAnsi="SimSun" w:hint="default"/>
      </w:rPr>
    </w:lvl>
    <w:lvl w:ilvl="6" w:tplc="46D604D8" w:tentative="1">
      <w:start w:val="1"/>
      <w:numFmt w:val="bullet"/>
      <w:lvlText w:val="–"/>
      <w:lvlJc w:val="left"/>
      <w:pPr>
        <w:tabs>
          <w:tab w:val="num" w:pos="4680"/>
        </w:tabs>
        <w:ind w:left="4680" w:hanging="360"/>
      </w:pPr>
      <w:rPr>
        <w:rFonts w:ascii="SimSun" w:hAnsi="SimSun" w:hint="default"/>
      </w:rPr>
    </w:lvl>
    <w:lvl w:ilvl="7" w:tplc="1B061FAE" w:tentative="1">
      <w:start w:val="1"/>
      <w:numFmt w:val="bullet"/>
      <w:lvlText w:val="–"/>
      <w:lvlJc w:val="left"/>
      <w:pPr>
        <w:tabs>
          <w:tab w:val="num" w:pos="5400"/>
        </w:tabs>
        <w:ind w:left="5400" w:hanging="360"/>
      </w:pPr>
      <w:rPr>
        <w:rFonts w:ascii="SimSun" w:hAnsi="SimSun" w:hint="default"/>
      </w:rPr>
    </w:lvl>
    <w:lvl w:ilvl="8" w:tplc="D9A6486A" w:tentative="1">
      <w:start w:val="1"/>
      <w:numFmt w:val="bullet"/>
      <w:lvlText w:val="–"/>
      <w:lvlJc w:val="left"/>
      <w:pPr>
        <w:tabs>
          <w:tab w:val="num" w:pos="6120"/>
        </w:tabs>
        <w:ind w:left="6120" w:hanging="360"/>
      </w:pPr>
      <w:rPr>
        <w:rFonts w:ascii="SimSun" w:hAnsi="SimSun" w:hint="default"/>
      </w:rPr>
    </w:lvl>
  </w:abstractNum>
  <w:abstractNum w:abstractNumId="14"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860"/>
        </w:tabs>
        <w:ind w:left="860" w:hanging="576"/>
      </w:pPr>
      <w:rPr>
        <w:rFonts w:ascii="Times New Roman" w:hAnsi="Times New Roman" w:hint="default"/>
        <w:b/>
        <w:i w:val="0"/>
        <w:sz w:val="24"/>
        <w:effect w:val="none"/>
      </w:rPr>
    </w:lvl>
    <w:lvl w:ilvl="2">
      <w:start w:val="1"/>
      <w:numFmt w:val="decimal"/>
      <w:pStyle w:val="Heading3"/>
      <w:lvlText w:val="%1.%2.%3"/>
      <w:lvlJc w:val="left"/>
      <w:pPr>
        <w:tabs>
          <w:tab w:val="num" w:pos="2160"/>
        </w:tabs>
        <w:ind w:left="216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E481D7E"/>
    <w:multiLevelType w:val="hybridMultilevel"/>
    <w:tmpl w:val="9EEA16CA"/>
    <w:lvl w:ilvl="0" w:tplc="E1701D42">
      <w:start w:val="1"/>
      <w:numFmt w:val="lowerLetter"/>
      <w:lvlText w:val="(%1)"/>
      <w:lvlJc w:val="left"/>
      <w:pPr>
        <w:ind w:left="435" w:hanging="360"/>
      </w:pPr>
      <w:rPr>
        <w:rFonts w:hint="default"/>
      </w:rPr>
    </w:lvl>
    <w:lvl w:ilvl="1" w:tplc="04090019" w:tentative="1">
      <w:start w:val="1"/>
      <w:numFmt w:val="lowerLetter"/>
      <w:lvlText w:val="%2)"/>
      <w:lvlJc w:val="left"/>
      <w:pPr>
        <w:ind w:left="915" w:hanging="420"/>
      </w:pPr>
    </w:lvl>
    <w:lvl w:ilvl="2" w:tplc="0409001B" w:tentative="1">
      <w:start w:val="1"/>
      <w:numFmt w:val="lowerRoman"/>
      <w:lvlText w:val="%3."/>
      <w:lvlJc w:val="right"/>
      <w:pPr>
        <w:ind w:left="1335" w:hanging="420"/>
      </w:pPr>
    </w:lvl>
    <w:lvl w:ilvl="3" w:tplc="0409000F" w:tentative="1">
      <w:start w:val="1"/>
      <w:numFmt w:val="decimal"/>
      <w:lvlText w:val="%4."/>
      <w:lvlJc w:val="left"/>
      <w:pPr>
        <w:ind w:left="1755" w:hanging="420"/>
      </w:pPr>
    </w:lvl>
    <w:lvl w:ilvl="4" w:tplc="04090019" w:tentative="1">
      <w:start w:val="1"/>
      <w:numFmt w:val="lowerLetter"/>
      <w:lvlText w:val="%5)"/>
      <w:lvlJc w:val="left"/>
      <w:pPr>
        <w:ind w:left="2175" w:hanging="420"/>
      </w:pPr>
    </w:lvl>
    <w:lvl w:ilvl="5" w:tplc="0409001B" w:tentative="1">
      <w:start w:val="1"/>
      <w:numFmt w:val="lowerRoman"/>
      <w:lvlText w:val="%6."/>
      <w:lvlJc w:val="right"/>
      <w:pPr>
        <w:ind w:left="2595" w:hanging="420"/>
      </w:pPr>
    </w:lvl>
    <w:lvl w:ilvl="6" w:tplc="0409000F" w:tentative="1">
      <w:start w:val="1"/>
      <w:numFmt w:val="decimal"/>
      <w:lvlText w:val="%7."/>
      <w:lvlJc w:val="left"/>
      <w:pPr>
        <w:ind w:left="3015" w:hanging="420"/>
      </w:pPr>
    </w:lvl>
    <w:lvl w:ilvl="7" w:tplc="04090019" w:tentative="1">
      <w:start w:val="1"/>
      <w:numFmt w:val="lowerLetter"/>
      <w:lvlText w:val="%8)"/>
      <w:lvlJc w:val="left"/>
      <w:pPr>
        <w:ind w:left="3435" w:hanging="420"/>
      </w:pPr>
    </w:lvl>
    <w:lvl w:ilvl="8" w:tplc="0409001B" w:tentative="1">
      <w:start w:val="1"/>
      <w:numFmt w:val="lowerRoman"/>
      <w:lvlText w:val="%9."/>
      <w:lvlJc w:val="right"/>
      <w:pPr>
        <w:ind w:left="3855" w:hanging="420"/>
      </w:pPr>
    </w:lvl>
  </w:abstractNum>
  <w:abstractNum w:abstractNumId="17" w15:restartNumberingAfterBreak="0">
    <w:nsid w:val="46863440"/>
    <w:multiLevelType w:val="hybridMultilevel"/>
    <w:tmpl w:val="6BB80576"/>
    <w:lvl w:ilvl="0" w:tplc="53683584">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D0A441C"/>
    <w:multiLevelType w:val="hybridMultilevel"/>
    <w:tmpl w:val="532C5596"/>
    <w:lvl w:ilvl="0" w:tplc="C3181142">
      <w:start w:val="1"/>
      <w:numFmt w:val="bullet"/>
      <w:lvlText w:val="–"/>
      <w:lvlJc w:val="left"/>
      <w:pPr>
        <w:tabs>
          <w:tab w:val="num" w:pos="360"/>
        </w:tabs>
        <w:ind w:left="360" w:hanging="360"/>
      </w:pPr>
      <w:rPr>
        <w:rFonts w:ascii="SimSun" w:hAnsi="SimSun" w:hint="default"/>
      </w:rPr>
    </w:lvl>
    <w:lvl w:ilvl="1" w:tplc="DFCC3C3E">
      <w:start w:val="1"/>
      <w:numFmt w:val="bullet"/>
      <w:lvlText w:val="•"/>
      <w:lvlJc w:val="left"/>
      <w:pPr>
        <w:tabs>
          <w:tab w:val="num" w:pos="1080"/>
        </w:tabs>
        <w:ind w:left="1080" w:hanging="360"/>
      </w:pPr>
      <w:rPr>
        <w:rFonts w:ascii="Arial" w:hAnsi="Arial" w:hint="default"/>
      </w:rPr>
    </w:lvl>
    <w:lvl w:ilvl="2" w:tplc="CB3C618C">
      <w:start w:val="40"/>
      <w:numFmt w:val="bullet"/>
      <w:lvlText w:val="•"/>
      <w:lvlJc w:val="left"/>
      <w:pPr>
        <w:tabs>
          <w:tab w:val="num" w:pos="1800"/>
        </w:tabs>
        <w:ind w:left="1800" w:hanging="360"/>
      </w:pPr>
      <w:rPr>
        <w:rFonts w:ascii="SimSun" w:hAnsi="SimSun" w:hint="default"/>
      </w:rPr>
    </w:lvl>
    <w:lvl w:ilvl="3" w:tplc="BE30D9D0" w:tentative="1">
      <w:start w:val="1"/>
      <w:numFmt w:val="bullet"/>
      <w:lvlText w:val="–"/>
      <w:lvlJc w:val="left"/>
      <w:pPr>
        <w:tabs>
          <w:tab w:val="num" w:pos="2520"/>
        </w:tabs>
        <w:ind w:left="2520" w:hanging="360"/>
      </w:pPr>
      <w:rPr>
        <w:rFonts w:ascii="SimSun" w:hAnsi="SimSun" w:hint="default"/>
      </w:rPr>
    </w:lvl>
    <w:lvl w:ilvl="4" w:tplc="7E1A32FE" w:tentative="1">
      <w:start w:val="1"/>
      <w:numFmt w:val="bullet"/>
      <w:lvlText w:val="–"/>
      <w:lvlJc w:val="left"/>
      <w:pPr>
        <w:tabs>
          <w:tab w:val="num" w:pos="3240"/>
        </w:tabs>
        <w:ind w:left="3240" w:hanging="360"/>
      </w:pPr>
      <w:rPr>
        <w:rFonts w:ascii="SimSun" w:hAnsi="SimSun" w:hint="default"/>
      </w:rPr>
    </w:lvl>
    <w:lvl w:ilvl="5" w:tplc="BF5E28D2" w:tentative="1">
      <w:start w:val="1"/>
      <w:numFmt w:val="bullet"/>
      <w:lvlText w:val="–"/>
      <w:lvlJc w:val="left"/>
      <w:pPr>
        <w:tabs>
          <w:tab w:val="num" w:pos="3960"/>
        </w:tabs>
        <w:ind w:left="3960" w:hanging="360"/>
      </w:pPr>
      <w:rPr>
        <w:rFonts w:ascii="SimSun" w:hAnsi="SimSun" w:hint="default"/>
      </w:rPr>
    </w:lvl>
    <w:lvl w:ilvl="6" w:tplc="46D604D8" w:tentative="1">
      <w:start w:val="1"/>
      <w:numFmt w:val="bullet"/>
      <w:lvlText w:val="–"/>
      <w:lvlJc w:val="left"/>
      <w:pPr>
        <w:tabs>
          <w:tab w:val="num" w:pos="4680"/>
        </w:tabs>
        <w:ind w:left="4680" w:hanging="360"/>
      </w:pPr>
      <w:rPr>
        <w:rFonts w:ascii="SimSun" w:hAnsi="SimSun" w:hint="default"/>
      </w:rPr>
    </w:lvl>
    <w:lvl w:ilvl="7" w:tplc="1B061FAE" w:tentative="1">
      <w:start w:val="1"/>
      <w:numFmt w:val="bullet"/>
      <w:lvlText w:val="–"/>
      <w:lvlJc w:val="left"/>
      <w:pPr>
        <w:tabs>
          <w:tab w:val="num" w:pos="5400"/>
        </w:tabs>
        <w:ind w:left="5400" w:hanging="360"/>
      </w:pPr>
      <w:rPr>
        <w:rFonts w:ascii="SimSun" w:hAnsi="SimSun" w:hint="default"/>
      </w:rPr>
    </w:lvl>
    <w:lvl w:ilvl="8" w:tplc="D9A6486A" w:tentative="1">
      <w:start w:val="1"/>
      <w:numFmt w:val="bullet"/>
      <w:lvlText w:val="–"/>
      <w:lvlJc w:val="left"/>
      <w:pPr>
        <w:tabs>
          <w:tab w:val="num" w:pos="6120"/>
        </w:tabs>
        <w:ind w:left="6120" w:hanging="360"/>
      </w:pPr>
      <w:rPr>
        <w:rFonts w:ascii="SimSun" w:hAnsi="SimSun" w:hint="default"/>
      </w:rPr>
    </w:lvl>
  </w:abstractNum>
  <w:abstractNum w:abstractNumId="19" w15:restartNumberingAfterBreak="0">
    <w:nsid w:val="589750C7"/>
    <w:multiLevelType w:val="hybridMultilevel"/>
    <w:tmpl w:val="266ED530"/>
    <w:lvl w:ilvl="0" w:tplc="60F8A9E8">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C87948"/>
    <w:multiLevelType w:val="hybridMultilevel"/>
    <w:tmpl w:val="2DE27B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3546429"/>
    <w:multiLevelType w:val="multilevel"/>
    <w:tmpl w:val="FE4653A2"/>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2" w15:restartNumberingAfterBreak="0">
    <w:nsid w:val="681832D4"/>
    <w:multiLevelType w:val="hybridMultilevel"/>
    <w:tmpl w:val="1DB27BE6"/>
    <w:lvl w:ilvl="0" w:tplc="872043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2C258C3"/>
    <w:multiLevelType w:val="hybridMultilevel"/>
    <w:tmpl w:val="ED94CE48"/>
    <w:lvl w:ilvl="0" w:tplc="C3181142">
      <w:start w:val="1"/>
      <w:numFmt w:val="bullet"/>
      <w:lvlText w:val="–"/>
      <w:lvlJc w:val="left"/>
      <w:pPr>
        <w:tabs>
          <w:tab w:val="num" w:pos="360"/>
        </w:tabs>
        <w:ind w:left="360" w:hanging="360"/>
      </w:pPr>
      <w:rPr>
        <w:rFonts w:ascii="SimSun" w:hAnsi="SimSun" w:hint="default"/>
      </w:rPr>
    </w:lvl>
    <w:lvl w:ilvl="1" w:tplc="DFCC3C3E">
      <w:start w:val="1"/>
      <w:numFmt w:val="bullet"/>
      <w:lvlText w:val="•"/>
      <w:lvlJc w:val="left"/>
      <w:pPr>
        <w:tabs>
          <w:tab w:val="num" w:pos="1080"/>
        </w:tabs>
        <w:ind w:left="1080" w:hanging="360"/>
      </w:pPr>
      <w:rPr>
        <w:rFonts w:ascii="Arial" w:hAnsi="Arial" w:hint="default"/>
      </w:rPr>
    </w:lvl>
    <w:lvl w:ilvl="2" w:tplc="CB3C618C">
      <w:start w:val="40"/>
      <w:numFmt w:val="bullet"/>
      <w:lvlText w:val="•"/>
      <w:lvlJc w:val="left"/>
      <w:pPr>
        <w:tabs>
          <w:tab w:val="num" w:pos="1800"/>
        </w:tabs>
        <w:ind w:left="1800" w:hanging="360"/>
      </w:pPr>
      <w:rPr>
        <w:rFonts w:ascii="SimSun" w:hAnsi="SimSun" w:hint="default"/>
      </w:rPr>
    </w:lvl>
    <w:lvl w:ilvl="3" w:tplc="BE30D9D0" w:tentative="1">
      <w:start w:val="1"/>
      <w:numFmt w:val="bullet"/>
      <w:lvlText w:val="–"/>
      <w:lvlJc w:val="left"/>
      <w:pPr>
        <w:tabs>
          <w:tab w:val="num" w:pos="2520"/>
        </w:tabs>
        <w:ind w:left="2520" w:hanging="360"/>
      </w:pPr>
      <w:rPr>
        <w:rFonts w:ascii="SimSun" w:hAnsi="SimSun" w:hint="default"/>
      </w:rPr>
    </w:lvl>
    <w:lvl w:ilvl="4" w:tplc="7E1A32FE" w:tentative="1">
      <w:start w:val="1"/>
      <w:numFmt w:val="bullet"/>
      <w:lvlText w:val="–"/>
      <w:lvlJc w:val="left"/>
      <w:pPr>
        <w:tabs>
          <w:tab w:val="num" w:pos="3240"/>
        </w:tabs>
        <w:ind w:left="3240" w:hanging="360"/>
      </w:pPr>
      <w:rPr>
        <w:rFonts w:ascii="SimSun" w:hAnsi="SimSun" w:hint="default"/>
      </w:rPr>
    </w:lvl>
    <w:lvl w:ilvl="5" w:tplc="BF5E28D2" w:tentative="1">
      <w:start w:val="1"/>
      <w:numFmt w:val="bullet"/>
      <w:lvlText w:val="–"/>
      <w:lvlJc w:val="left"/>
      <w:pPr>
        <w:tabs>
          <w:tab w:val="num" w:pos="3960"/>
        </w:tabs>
        <w:ind w:left="3960" w:hanging="360"/>
      </w:pPr>
      <w:rPr>
        <w:rFonts w:ascii="SimSun" w:hAnsi="SimSun" w:hint="default"/>
      </w:rPr>
    </w:lvl>
    <w:lvl w:ilvl="6" w:tplc="46D604D8" w:tentative="1">
      <w:start w:val="1"/>
      <w:numFmt w:val="bullet"/>
      <w:lvlText w:val="–"/>
      <w:lvlJc w:val="left"/>
      <w:pPr>
        <w:tabs>
          <w:tab w:val="num" w:pos="4680"/>
        </w:tabs>
        <w:ind w:left="4680" w:hanging="360"/>
      </w:pPr>
      <w:rPr>
        <w:rFonts w:ascii="SimSun" w:hAnsi="SimSun" w:hint="default"/>
      </w:rPr>
    </w:lvl>
    <w:lvl w:ilvl="7" w:tplc="1B061FAE" w:tentative="1">
      <w:start w:val="1"/>
      <w:numFmt w:val="bullet"/>
      <w:lvlText w:val="–"/>
      <w:lvlJc w:val="left"/>
      <w:pPr>
        <w:tabs>
          <w:tab w:val="num" w:pos="5400"/>
        </w:tabs>
        <w:ind w:left="5400" w:hanging="360"/>
      </w:pPr>
      <w:rPr>
        <w:rFonts w:ascii="SimSun" w:hAnsi="SimSun" w:hint="default"/>
      </w:rPr>
    </w:lvl>
    <w:lvl w:ilvl="8" w:tplc="D9A6486A" w:tentative="1">
      <w:start w:val="1"/>
      <w:numFmt w:val="bullet"/>
      <w:lvlText w:val="–"/>
      <w:lvlJc w:val="left"/>
      <w:pPr>
        <w:tabs>
          <w:tab w:val="num" w:pos="6120"/>
        </w:tabs>
        <w:ind w:left="6120" w:hanging="360"/>
      </w:pPr>
      <w:rPr>
        <w:rFonts w:ascii="SimSun" w:hAnsi="SimSun" w:hint="default"/>
      </w:rPr>
    </w:lvl>
  </w:abstractNum>
  <w:abstractNum w:abstractNumId="24" w15:restartNumberingAfterBreak="0">
    <w:nsid w:val="75632A69"/>
    <w:multiLevelType w:val="hybridMultilevel"/>
    <w:tmpl w:val="C3EA9F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83D1690"/>
    <w:multiLevelType w:val="hybridMultilevel"/>
    <w:tmpl w:val="BEB02014"/>
    <w:lvl w:ilvl="0" w:tplc="4F84F670">
      <w:start w:val="1"/>
      <w:numFmt w:val="lowerLetter"/>
      <w:lvlText w:val="(%1)"/>
      <w:lvlJc w:val="left"/>
      <w:pPr>
        <w:ind w:left="1636" w:hanging="360"/>
      </w:pPr>
      <w:rPr>
        <w:rFonts w:hint="default"/>
      </w:rPr>
    </w:lvl>
    <w:lvl w:ilvl="1" w:tplc="04090019" w:tentative="1">
      <w:start w:val="1"/>
      <w:numFmt w:val="lowerLetter"/>
      <w:lvlText w:val="%2)"/>
      <w:lvlJc w:val="left"/>
      <w:pPr>
        <w:ind w:left="2116" w:hanging="420"/>
      </w:pPr>
    </w:lvl>
    <w:lvl w:ilvl="2" w:tplc="0409001B" w:tentative="1">
      <w:start w:val="1"/>
      <w:numFmt w:val="lowerRoman"/>
      <w:lvlText w:val="%3."/>
      <w:lvlJc w:val="right"/>
      <w:pPr>
        <w:ind w:left="2536" w:hanging="420"/>
      </w:pPr>
    </w:lvl>
    <w:lvl w:ilvl="3" w:tplc="0409000F" w:tentative="1">
      <w:start w:val="1"/>
      <w:numFmt w:val="decimal"/>
      <w:lvlText w:val="%4."/>
      <w:lvlJc w:val="left"/>
      <w:pPr>
        <w:ind w:left="2956" w:hanging="420"/>
      </w:pPr>
    </w:lvl>
    <w:lvl w:ilvl="4" w:tplc="04090019" w:tentative="1">
      <w:start w:val="1"/>
      <w:numFmt w:val="lowerLetter"/>
      <w:lvlText w:val="%5)"/>
      <w:lvlJc w:val="left"/>
      <w:pPr>
        <w:ind w:left="3376" w:hanging="420"/>
      </w:pPr>
    </w:lvl>
    <w:lvl w:ilvl="5" w:tplc="0409001B" w:tentative="1">
      <w:start w:val="1"/>
      <w:numFmt w:val="lowerRoman"/>
      <w:lvlText w:val="%6."/>
      <w:lvlJc w:val="right"/>
      <w:pPr>
        <w:ind w:left="3796" w:hanging="420"/>
      </w:pPr>
    </w:lvl>
    <w:lvl w:ilvl="6" w:tplc="0409000F" w:tentative="1">
      <w:start w:val="1"/>
      <w:numFmt w:val="decimal"/>
      <w:lvlText w:val="%7."/>
      <w:lvlJc w:val="left"/>
      <w:pPr>
        <w:ind w:left="4216" w:hanging="420"/>
      </w:pPr>
    </w:lvl>
    <w:lvl w:ilvl="7" w:tplc="04090019" w:tentative="1">
      <w:start w:val="1"/>
      <w:numFmt w:val="lowerLetter"/>
      <w:lvlText w:val="%8)"/>
      <w:lvlJc w:val="left"/>
      <w:pPr>
        <w:ind w:left="4636" w:hanging="420"/>
      </w:pPr>
    </w:lvl>
    <w:lvl w:ilvl="8" w:tplc="0409001B" w:tentative="1">
      <w:start w:val="1"/>
      <w:numFmt w:val="lowerRoman"/>
      <w:lvlText w:val="%9."/>
      <w:lvlJc w:val="right"/>
      <w:pPr>
        <w:ind w:left="5056" w:hanging="420"/>
      </w:pPr>
    </w:lvl>
  </w:abstractNum>
  <w:abstractNum w:abstractNumId="26" w15:restartNumberingAfterBreak="0">
    <w:nsid w:val="78C90F10"/>
    <w:multiLevelType w:val="hybridMultilevel"/>
    <w:tmpl w:val="FEBC21D0"/>
    <w:lvl w:ilvl="0" w:tplc="B974087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9AF101F"/>
    <w:multiLevelType w:val="hybridMultilevel"/>
    <w:tmpl w:val="F0D496CA"/>
    <w:lvl w:ilvl="0" w:tplc="AD4EF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5"/>
  </w:num>
  <w:num w:numId="2">
    <w:abstractNumId w:val="14"/>
  </w:num>
  <w:num w:numId="3">
    <w:abstractNumId w:val="21"/>
  </w:num>
  <w:num w:numId="4">
    <w:abstractNumId w:val="2"/>
  </w:num>
  <w:num w:numId="5">
    <w:abstractNumId w:val="19"/>
  </w:num>
  <w:num w:numId="6">
    <w:abstractNumId w:val="12"/>
  </w:num>
  <w:num w:numId="7">
    <w:abstractNumId w:val="16"/>
  </w:num>
  <w:num w:numId="8">
    <w:abstractNumId w:val="15"/>
  </w:num>
  <w:num w:numId="9">
    <w:abstractNumId w:val="15"/>
  </w:num>
  <w:num w:numId="10">
    <w:abstractNumId w:val="11"/>
  </w:num>
  <w:num w:numId="11">
    <w:abstractNumId w:val="4"/>
  </w:num>
  <w:num w:numId="12">
    <w:abstractNumId w:val="14"/>
  </w:num>
  <w:num w:numId="13">
    <w:abstractNumId w:val="17"/>
  </w:num>
  <w:num w:numId="14">
    <w:abstractNumId w:val="5"/>
  </w:num>
  <w:num w:numId="15">
    <w:abstractNumId w:val="9"/>
  </w:num>
  <w:num w:numId="16">
    <w:abstractNumId w:val="3"/>
  </w:num>
  <w:num w:numId="17">
    <w:abstractNumId w:val="14"/>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8"/>
  </w:num>
  <w:num w:numId="27">
    <w:abstractNumId w:val="26"/>
  </w:num>
  <w:num w:numId="28">
    <w:abstractNumId w:val="22"/>
  </w:num>
  <w:num w:numId="29">
    <w:abstractNumId w:val="20"/>
  </w:num>
  <w:num w:numId="30">
    <w:abstractNumId w:val="14"/>
  </w:num>
  <w:num w:numId="31">
    <w:abstractNumId w:val="14"/>
  </w:num>
  <w:num w:numId="32">
    <w:abstractNumId w:val="14"/>
  </w:num>
  <w:num w:numId="33">
    <w:abstractNumId w:val="14"/>
  </w:num>
  <w:num w:numId="34">
    <w:abstractNumId w:val="14"/>
  </w:num>
  <w:num w:numId="35">
    <w:abstractNumId w:val="14"/>
  </w:num>
  <w:num w:numId="36">
    <w:abstractNumId w:val="14"/>
  </w:num>
  <w:num w:numId="37">
    <w:abstractNumId w:val="14"/>
  </w:num>
  <w:num w:numId="38">
    <w:abstractNumId w:val="14"/>
  </w:num>
  <w:num w:numId="39">
    <w:abstractNumId w:val="14"/>
  </w:num>
  <w:num w:numId="40">
    <w:abstractNumId w:val="14"/>
  </w:num>
  <w:num w:numId="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5"/>
  </w:num>
  <w:num w:numId="43">
    <w:abstractNumId w:val="24"/>
  </w:num>
  <w:num w:numId="44">
    <w:abstractNumId w:val="10"/>
  </w:num>
  <w:num w:numId="45">
    <w:abstractNumId w:val="1"/>
  </w:num>
  <w:num w:numId="46">
    <w:abstractNumId w:val="6"/>
  </w:num>
  <w:num w:numId="47">
    <w:abstractNumId w:val="0"/>
  </w:num>
  <w:num w:numId="48">
    <w:abstractNumId w:val="13"/>
  </w:num>
  <w:num w:numId="49">
    <w:abstractNumId w:val="23"/>
  </w:num>
  <w:num w:numId="50">
    <w:abstractNumId w:val="18"/>
  </w:num>
  <w:num w:numId="51">
    <w:abstractNumId w:val="7"/>
  </w:num>
  <w:num w:numId="52">
    <w:abstractNumId w:val="2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7AF1"/>
    <w:rsid w:val="00000B19"/>
    <w:rsid w:val="000016DC"/>
    <w:rsid w:val="000029E5"/>
    <w:rsid w:val="00007ABD"/>
    <w:rsid w:val="00010B37"/>
    <w:rsid w:val="000115F2"/>
    <w:rsid w:val="0001220A"/>
    <w:rsid w:val="00014627"/>
    <w:rsid w:val="000147D5"/>
    <w:rsid w:val="0001675C"/>
    <w:rsid w:val="00017E6E"/>
    <w:rsid w:val="00024C60"/>
    <w:rsid w:val="00024F7B"/>
    <w:rsid w:val="0002548C"/>
    <w:rsid w:val="00025BCB"/>
    <w:rsid w:val="00027D23"/>
    <w:rsid w:val="00034135"/>
    <w:rsid w:val="000341B7"/>
    <w:rsid w:val="000350F4"/>
    <w:rsid w:val="000430B6"/>
    <w:rsid w:val="000433F8"/>
    <w:rsid w:val="000442A4"/>
    <w:rsid w:val="00045979"/>
    <w:rsid w:val="00045E1A"/>
    <w:rsid w:val="000463CF"/>
    <w:rsid w:val="00046F3B"/>
    <w:rsid w:val="00047240"/>
    <w:rsid w:val="000514A4"/>
    <w:rsid w:val="0005287A"/>
    <w:rsid w:val="00053885"/>
    <w:rsid w:val="00055206"/>
    <w:rsid w:val="00055944"/>
    <w:rsid w:val="000561C0"/>
    <w:rsid w:val="000562AC"/>
    <w:rsid w:val="0006088D"/>
    <w:rsid w:val="00061D25"/>
    <w:rsid w:val="00062785"/>
    <w:rsid w:val="00062891"/>
    <w:rsid w:val="00063937"/>
    <w:rsid w:val="0006590F"/>
    <w:rsid w:val="00066236"/>
    <w:rsid w:val="00066466"/>
    <w:rsid w:val="00066A4D"/>
    <w:rsid w:val="00072C90"/>
    <w:rsid w:val="00073EE1"/>
    <w:rsid w:val="00080363"/>
    <w:rsid w:val="0008042D"/>
    <w:rsid w:val="000809DD"/>
    <w:rsid w:val="00082748"/>
    <w:rsid w:val="0008301D"/>
    <w:rsid w:val="000855E0"/>
    <w:rsid w:val="000878EC"/>
    <w:rsid w:val="00087AB6"/>
    <w:rsid w:val="00091A7E"/>
    <w:rsid w:val="000926EA"/>
    <w:rsid w:val="0009313E"/>
    <w:rsid w:val="000A1F49"/>
    <w:rsid w:val="000A3678"/>
    <w:rsid w:val="000A6F92"/>
    <w:rsid w:val="000A7C34"/>
    <w:rsid w:val="000B00C6"/>
    <w:rsid w:val="000B08A0"/>
    <w:rsid w:val="000B4205"/>
    <w:rsid w:val="000B4300"/>
    <w:rsid w:val="000B4500"/>
    <w:rsid w:val="000C0EA8"/>
    <w:rsid w:val="000C2545"/>
    <w:rsid w:val="000C377D"/>
    <w:rsid w:val="000C47CF"/>
    <w:rsid w:val="000C68C8"/>
    <w:rsid w:val="000D113D"/>
    <w:rsid w:val="000D2129"/>
    <w:rsid w:val="000D2C97"/>
    <w:rsid w:val="000D5170"/>
    <w:rsid w:val="000D571C"/>
    <w:rsid w:val="000D6416"/>
    <w:rsid w:val="000D657C"/>
    <w:rsid w:val="000D6B6E"/>
    <w:rsid w:val="000E03D0"/>
    <w:rsid w:val="000E18E4"/>
    <w:rsid w:val="000E1C40"/>
    <w:rsid w:val="000E27BC"/>
    <w:rsid w:val="000E2A07"/>
    <w:rsid w:val="000E2FEA"/>
    <w:rsid w:val="000E7667"/>
    <w:rsid w:val="000F346F"/>
    <w:rsid w:val="000F44E4"/>
    <w:rsid w:val="000F540D"/>
    <w:rsid w:val="000F59D0"/>
    <w:rsid w:val="000F5B5A"/>
    <w:rsid w:val="000F7609"/>
    <w:rsid w:val="00104D49"/>
    <w:rsid w:val="00105748"/>
    <w:rsid w:val="00106C19"/>
    <w:rsid w:val="001075A2"/>
    <w:rsid w:val="00107CA6"/>
    <w:rsid w:val="0011029E"/>
    <w:rsid w:val="0011131C"/>
    <w:rsid w:val="001114D2"/>
    <w:rsid w:val="00111D66"/>
    <w:rsid w:val="001141EA"/>
    <w:rsid w:val="001176C5"/>
    <w:rsid w:val="00121225"/>
    <w:rsid w:val="00122753"/>
    <w:rsid w:val="00124A68"/>
    <w:rsid w:val="001256F9"/>
    <w:rsid w:val="001329C8"/>
    <w:rsid w:val="00132B17"/>
    <w:rsid w:val="00136C8A"/>
    <w:rsid w:val="001374EB"/>
    <w:rsid w:val="00140637"/>
    <w:rsid w:val="00140ED0"/>
    <w:rsid w:val="00143685"/>
    <w:rsid w:val="00144AAC"/>
    <w:rsid w:val="00145128"/>
    <w:rsid w:val="0014573B"/>
    <w:rsid w:val="0014584C"/>
    <w:rsid w:val="00146E6A"/>
    <w:rsid w:val="00147045"/>
    <w:rsid w:val="00150B87"/>
    <w:rsid w:val="0015125D"/>
    <w:rsid w:val="001535F6"/>
    <w:rsid w:val="00156E73"/>
    <w:rsid w:val="001670F5"/>
    <w:rsid w:val="0016768A"/>
    <w:rsid w:val="00167F93"/>
    <w:rsid w:val="00170377"/>
    <w:rsid w:val="001704F4"/>
    <w:rsid w:val="0017175E"/>
    <w:rsid w:val="00171A1E"/>
    <w:rsid w:val="00173621"/>
    <w:rsid w:val="00173CC2"/>
    <w:rsid w:val="00175D43"/>
    <w:rsid w:val="00177401"/>
    <w:rsid w:val="0018146F"/>
    <w:rsid w:val="001816AB"/>
    <w:rsid w:val="0018214A"/>
    <w:rsid w:val="00182EE8"/>
    <w:rsid w:val="001842CE"/>
    <w:rsid w:val="00186630"/>
    <w:rsid w:val="00187794"/>
    <w:rsid w:val="00191F22"/>
    <w:rsid w:val="00193DBF"/>
    <w:rsid w:val="001A1A43"/>
    <w:rsid w:val="001A2A01"/>
    <w:rsid w:val="001A2E9A"/>
    <w:rsid w:val="001A3375"/>
    <w:rsid w:val="001A4176"/>
    <w:rsid w:val="001A5D3A"/>
    <w:rsid w:val="001A692B"/>
    <w:rsid w:val="001A6CF1"/>
    <w:rsid w:val="001B5A48"/>
    <w:rsid w:val="001C1485"/>
    <w:rsid w:val="001C7F4A"/>
    <w:rsid w:val="001D10E4"/>
    <w:rsid w:val="001D2841"/>
    <w:rsid w:val="001D331D"/>
    <w:rsid w:val="001D5686"/>
    <w:rsid w:val="001D5B6E"/>
    <w:rsid w:val="001D6675"/>
    <w:rsid w:val="001E0164"/>
    <w:rsid w:val="001E0447"/>
    <w:rsid w:val="001E161B"/>
    <w:rsid w:val="001E2F5F"/>
    <w:rsid w:val="001E4A38"/>
    <w:rsid w:val="001E5B7B"/>
    <w:rsid w:val="001E61CE"/>
    <w:rsid w:val="001E7285"/>
    <w:rsid w:val="001F036D"/>
    <w:rsid w:val="001F0B7D"/>
    <w:rsid w:val="001F10A0"/>
    <w:rsid w:val="001F3637"/>
    <w:rsid w:val="001F4071"/>
    <w:rsid w:val="001F51AA"/>
    <w:rsid w:val="001F6B3F"/>
    <w:rsid w:val="001F7E54"/>
    <w:rsid w:val="00200F93"/>
    <w:rsid w:val="00201930"/>
    <w:rsid w:val="00202A69"/>
    <w:rsid w:val="00203C72"/>
    <w:rsid w:val="00204FA9"/>
    <w:rsid w:val="002056FA"/>
    <w:rsid w:val="0021033B"/>
    <w:rsid w:val="002135DF"/>
    <w:rsid w:val="002149DC"/>
    <w:rsid w:val="00217078"/>
    <w:rsid w:val="002170D7"/>
    <w:rsid w:val="0022259D"/>
    <w:rsid w:val="00222B1F"/>
    <w:rsid w:val="002233C4"/>
    <w:rsid w:val="0022564A"/>
    <w:rsid w:val="0022574C"/>
    <w:rsid w:val="002268E4"/>
    <w:rsid w:val="00227C34"/>
    <w:rsid w:val="00237DDB"/>
    <w:rsid w:val="00245BEF"/>
    <w:rsid w:val="00245C95"/>
    <w:rsid w:val="002474F3"/>
    <w:rsid w:val="002518CA"/>
    <w:rsid w:val="0025214D"/>
    <w:rsid w:val="00252F0B"/>
    <w:rsid w:val="002601C4"/>
    <w:rsid w:val="00260299"/>
    <w:rsid w:val="00261F64"/>
    <w:rsid w:val="00267097"/>
    <w:rsid w:val="00281D6E"/>
    <w:rsid w:val="002829A3"/>
    <w:rsid w:val="002871A7"/>
    <w:rsid w:val="00287F77"/>
    <w:rsid w:val="00290E46"/>
    <w:rsid w:val="0029110F"/>
    <w:rsid w:val="0029250E"/>
    <w:rsid w:val="00295AC3"/>
    <w:rsid w:val="0029660A"/>
    <w:rsid w:val="002A100C"/>
    <w:rsid w:val="002A6A84"/>
    <w:rsid w:val="002B0821"/>
    <w:rsid w:val="002B1DAD"/>
    <w:rsid w:val="002B3824"/>
    <w:rsid w:val="002B3A39"/>
    <w:rsid w:val="002B416F"/>
    <w:rsid w:val="002B4DF9"/>
    <w:rsid w:val="002B5147"/>
    <w:rsid w:val="002B555C"/>
    <w:rsid w:val="002B64E5"/>
    <w:rsid w:val="002B658C"/>
    <w:rsid w:val="002C09FA"/>
    <w:rsid w:val="002C30CE"/>
    <w:rsid w:val="002C347F"/>
    <w:rsid w:val="002C4D75"/>
    <w:rsid w:val="002C723C"/>
    <w:rsid w:val="002D1097"/>
    <w:rsid w:val="002D129C"/>
    <w:rsid w:val="002D2BDD"/>
    <w:rsid w:val="002D62BE"/>
    <w:rsid w:val="002D6509"/>
    <w:rsid w:val="002D76B4"/>
    <w:rsid w:val="002E0C22"/>
    <w:rsid w:val="002E55BB"/>
    <w:rsid w:val="002E55EB"/>
    <w:rsid w:val="002E75C7"/>
    <w:rsid w:val="002E7A40"/>
    <w:rsid w:val="002F368A"/>
    <w:rsid w:val="002F45F1"/>
    <w:rsid w:val="00300072"/>
    <w:rsid w:val="00301D3C"/>
    <w:rsid w:val="00302572"/>
    <w:rsid w:val="00303590"/>
    <w:rsid w:val="00304217"/>
    <w:rsid w:val="00305B89"/>
    <w:rsid w:val="00307351"/>
    <w:rsid w:val="0031128E"/>
    <w:rsid w:val="00314127"/>
    <w:rsid w:val="00314DE7"/>
    <w:rsid w:val="00316A03"/>
    <w:rsid w:val="003173DA"/>
    <w:rsid w:val="00320472"/>
    <w:rsid w:val="0032066D"/>
    <w:rsid w:val="00322898"/>
    <w:rsid w:val="00325164"/>
    <w:rsid w:val="00330B44"/>
    <w:rsid w:val="00330B73"/>
    <w:rsid w:val="003401C2"/>
    <w:rsid w:val="00340407"/>
    <w:rsid w:val="00340848"/>
    <w:rsid w:val="0034211B"/>
    <w:rsid w:val="00342CAC"/>
    <w:rsid w:val="00343C6A"/>
    <w:rsid w:val="00344642"/>
    <w:rsid w:val="00344A5D"/>
    <w:rsid w:val="003456BC"/>
    <w:rsid w:val="003462D9"/>
    <w:rsid w:val="00346544"/>
    <w:rsid w:val="00351C77"/>
    <w:rsid w:val="0035315A"/>
    <w:rsid w:val="00353CCA"/>
    <w:rsid w:val="0035517E"/>
    <w:rsid w:val="00355438"/>
    <w:rsid w:val="00356CF1"/>
    <w:rsid w:val="003630F1"/>
    <w:rsid w:val="00364D72"/>
    <w:rsid w:val="00364E6C"/>
    <w:rsid w:val="003655AA"/>
    <w:rsid w:val="00365A01"/>
    <w:rsid w:val="00365B8D"/>
    <w:rsid w:val="003706DE"/>
    <w:rsid w:val="00370A8D"/>
    <w:rsid w:val="00371EA8"/>
    <w:rsid w:val="003720F9"/>
    <w:rsid w:val="00372A9B"/>
    <w:rsid w:val="003768C2"/>
    <w:rsid w:val="00377069"/>
    <w:rsid w:val="003810D8"/>
    <w:rsid w:val="00382320"/>
    <w:rsid w:val="00383E0C"/>
    <w:rsid w:val="00386E0D"/>
    <w:rsid w:val="00387149"/>
    <w:rsid w:val="00387281"/>
    <w:rsid w:val="00390BF3"/>
    <w:rsid w:val="003914E8"/>
    <w:rsid w:val="00392423"/>
    <w:rsid w:val="00392A61"/>
    <w:rsid w:val="00394A25"/>
    <w:rsid w:val="0039627D"/>
    <w:rsid w:val="003967C9"/>
    <w:rsid w:val="003A044E"/>
    <w:rsid w:val="003A147D"/>
    <w:rsid w:val="003A368D"/>
    <w:rsid w:val="003A4AA9"/>
    <w:rsid w:val="003A650C"/>
    <w:rsid w:val="003B593C"/>
    <w:rsid w:val="003B5AD2"/>
    <w:rsid w:val="003B6180"/>
    <w:rsid w:val="003B6FE9"/>
    <w:rsid w:val="003C06E3"/>
    <w:rsid w:val="003C1ECE"/>
    <w:rsid w:val="003C276F"/>
    <w:rsid w:val="003C2DD5"/>
    <w:rsid w:val="003D0E7A"/>
    <w:rsid w:val="003D11DA"/>
    <w:rsid w:val="003D1CD6"/>
    <w:rsid w:val="003D2873"/>
    <w:rsid w:val="003D38D5"/>
    <w:rsid w:val="003D4A9A"/>
    <w:rsid w:val="003D6C66"/>
    <w:rsid w:val="003E001B"/>
    <w:rsid w:val="003E35C1"/>
    <w:rsid w:val="003E400D"/>
    <w:rsid w:val="003E507B"/>
    <w:rsid w:val="003E6223"/>
    <w:rsid w:val="003F0A2A"/>
    <w:rsid w:val="003F588F"/>
    <w:rsid w:val="003F5DF1"/>
    <w:rsid w:val="003F6C2D"/>
    <w:rsid w:val="003F6F3D"/>
    <w:rsid w:val="003F78FB"/>
    <w:rsid w:val="004000FF"/>
    <w:rsid w:val="004006CA"/>
    <w:rsid w:val="0040095B"/>
    <w:rsid w:val="004017A5"/>
    <w:rsid w:val="0040256E"/>
    <w:rsid w:val="00403C7B"/>
    <w:rsid w:val="00406462"/>
    <w:rsid w:val="00406AE3"/>
    <w:rsid w:val="00410E38"/>
    <w:rsid w:val="00410FBA"/>
    <w:rsid w:val="00412016"/>
    <w:rsid w:val="00412A8C"/>
    <w:rsid w:val="0041373A"/>
    <w:rsid w:val="004145D2"/>
    <w:rsid w:val="004156BF"/>
    <w:rsid w:val="00417980"/>
    <w:rsid w:val="00417E19"/>
    <w:rsid w:val="00420C62"/>
    <w:rsid w:val="00422786"/>
    <w:rsid w:val="00422DFA"/>
    <w:rsid w:val="00425E51"/>
    <w:rsid w:val="004266BD"/>
    <w:rsid w:val="004268DE"/>
    <w:rsid w:val="00432713"/>
    <w:rsid w:val="00432FFA"/>
    <w:rsid w:val="004333FD"/>
    <w:rsid w:val="00434C0D"/>
    <w:rsid w:val="00435F7A"/>
    <w:rsid w:val="00436933"/>
    <w:rsid w:val="0043729B"/>
    <w:rsid w:val="00437790"/>
    <w:rsid w:val="00437937"/>
    <w:rsid w:val="004403F7"/>
    <w:rsid w:val="00442E8F"/>
    <w:rsid w:val="004442C1"/>
    <w:rsid w:val="0044513E"/>
    <w:rsid w:val="00445753"/>
    <w:rsid w:val="004471D7"/>
    <w:rsid w:val="00450D70"/>
    <w:rsid w:val="004540C8"/>
    <w:rsid w:val="00454A9B"/>
    <w:rsid w:val="00455AF3"/>
    <w:rsid w:val="00462E86"/>
    <w:rsid w:val="004640EE"/>
    <w:rsid w:val="00464856"/>
    <w:rsid w:val="004663FA"/>
    <w:rsid w:val="00467814"/>
    <w:rsid w:val="00470239"/>
    <w:rsid w:val="004702E9"/>
    <w:rsid w:val="00470D0D"/>
    <w:rsid w:val="00470DD8"/>
    <w:rsid w:val="00472D4C"/>
    <w:rsid w:val="00472D8E"/>
    <w:rsid w:val="00472E02"/>
    <w:rsid w:val="004739D6"/>
    <w:rsid w:val="00475DC6"/>
    <w:rsid w:val="00475F94"/>
    <w:rsid w:val="004763F2"/>
    <w:rsid w:val="0047774D"/>
    <w:rsid w:val="0048118A"/>
    <w:rsid w:val="004824E8"/>
    <w:rsid w:val="00483949"/>
    <w:rsid w:val="00485046"/>
    <w:rsid w:val="00485487"/>
    <w:rsid w:val="004859AB"/>
    <w:rsid w:val="004860B6"/>
    <w:rsid w:val="004874B8"/>
    <w:rsid w:val="00487959"/>
    <w:rsid w:val="00487984"/>
    <w:rsid w:val="00487F0A"/>
    <w:rsid w:val="00490446"/>
    <w:rsid w:val="00491D7B"/>
    <w:rsid w:val="004922AB"/>
    <w:rsid w:val="0049624E"/>
    <w:rsid w:val="00497B5F"/>
    <w:rsid w:val="004A0F5F"/>
    <w:rsid w:val="004A274F"/>
    <w:rsid w:val="004A4601"/>
    <w:rsid w:val="004A4958"/>
    <w:rsid w:val="004A5945"/>
    <w:rsid w:val="004A6A4C"/>
    <w:rsid w:val="004B07F6"/>
    <w:rsid w:val="004B1545"/>
    <w:rsid w:val="004B1D20"/>
    <w:rsid w:val="004B3843"/>
    <w:rsid w:val="004B68D9"/>
    <w:rsid w:val="004B7CE1"/>
    <w:rsid w:val="004C106B"/>
    <w:rsid w:val="004C1684"/>
    <w:rsid w:val="004C50D7"/>
    <w:rsid w:val="004C55B7"/>
    <w:rsid w:val="004C5DED"/>
    <w:rsid w:val="004C78AC"/>
    <w:rsid w:val="004C7BFD"/>
    <w:rsid w:val="004D08F4"/>
    <w:rsid w:val="004D4BF9"/>
    <w:rsid w:val="004D67AE"/>
    <w:rsid w:val="004E0BA8"/>
    <w:rsid w:val="004E2E47"/>
    <w:rsid w:val="004E433D"/>
    <w:rsid w:val="004E4CBB"/>
    <w:rsid w:val="004E6A1E"/>
    <w:rsid w:val="004F00B9"/>
    <w:rsid w:val="004F08AB"/>
    <w:rsid w:val="004F14AA"/>
    <w:rsid w:val="004F4561"/>
    <w:rsid w:val="004F5F04"/>
    <w:rsid w:val="00502164"/>
    <w:rsid w:val="00502749"/>
    <w:rsid w:val="00502E9F"/>
    <w:rsid w:val="0050392C"/>
    <w:rsid w:val="005078B9"/>
    <w:rsid w:val="00507EEC"/>
    <w:rsid w:val="00510144"/>
    <w:rsid w:val="00510204"/>
    <w:rsid w:val="005107AD"/>
    <w:rsid w:val="00510B8E"/>
    <w:rsid w:val="00511620"/>
    <w:rsid w:val="0051423E"/>
    <w:rsid w:val="00515160"/>
    <w:rsid w:val="005206DD"/>
    <w:rsid w:val="00522068"/>
    <w:rsid w:val="00522D1E"/>
    <w:rsid w:val="005247FF"/>
    <w:rsid w:val="00525054"/>
    <w:rsid w:val="00530D51"/>
    <w:rsid w:val="00533414"/>
    <w:rsid w:val="00535CAA"/>
    <w:rsid w:val="0053773B"/>
    <w:rsid w:val="00543402"/>
    <w:rsid w:val="00545C59"/>
    <w:rsid w:val="00552B69"/>
    <w:rsid w:val="00554DE0"/>
    <w:rsid w:val="0055643F"/>
    <w:rsid w:val="0056019C"/>
    <w:rsid w:val="00562364"/>
    <w:rsid w:val="005628AE"/>
    <w:rsid w:val="00563A2A"/>
    <w:rsid w:val="00572021"/>
    <w:rsid w:val="00572B90"/>
    <w:rsid w:val="00577985"/>
    <w:rsid w:val="00580817"/>
    <w:rsid w:val="00584B6F"/>
    <w:rsid w:val="00585C9D"/>
    <w:rsid w:val="00585E38"/>
    <w:rsid w:val="00586EAC"/>
    <w:rsid w:val="00590F6B"/>
    <w:rsid w:val="0059132C"/>
    <w:rsid w:val="00591841"/>
    <w:rsid w:val="00594914"/>
    <w:rsid w:val="00594FBF"/>
    <w:rsid w:val="005A2138"/>
    <w:rsid w:val="005A2547"/>
    <w:rsid w:val="005A4E48"/>
    <w:rsid w:val="005A52D8"/>
    <w:rsid w:val="005A7AE5"/>
    <w:rsid w:val="005B0AA2"/>
    <w:rsid w:val="005B59C0"/>
    <w:rsid w:val="005B5A88"/>
    <w:rsid w:val="005B7336"/>
    <w:rsid w:val="005B76E1"/>
    <w:rsid w:val="005C014B"/>
    <w:rsid w:val="005C1199"/>
    <w:rsid w:val="005C26C3"/>
    <w:rsid w:val="005C4B2A"/>
    <w:rsid w:val="005C6611"/>
    <w:rsid w:val="005D37C2"/>
    <w:rsid w:val="005D5323"/>
    <w:rsid w:val="005D58C0"/>
    <w:rsid w:val="005D5D20"/>
    <w:rsid w:val="005D62C8"/>
    <w:rsid w:val="005E221F"/>
    <w:rsid w:val="005E3B96"/>
    <w:rsid w:val="005E5EFC"/>
    <w:rsid w:val="005F29B9"/>
    <w:rsid w:val="005F46DC"/>
    <w:rsid w:val="005F494A"/>
    <w:rsid w:val="005F5183"/>
    <w:rsid w:val="00600EB2"/>
    <w:rsid w:val="006012C2"/>
    <w:rsid w:val="0060188F"/>
    <w:rsid w:val="00601FB7"/>
    <w:rsid w:val="00602036"/>
    <w:rsid w:val="0060261A"/>
    <w:rsid w:val="00602B7B"/>
    <w:rsid w:val="00602C76"/>
    <w:rsid w:val="00602F3A"/>
    <w:rsid w:val="00603D24"/>
    <w:rsid w:val="00607268"/>
    <w:rsid w:val="00607333"/>
    <w:rsid w:val="006123C6"/>
    <w:rsid w:val="00614279"/>
    <w:rsid w:val="00615182"/>
    <w:rsid w:val="00616C67"/>
    <w:rsid w:val="006171DB"/>
    <w:rsid w:val="006178A1"/>
    <w:rsid w:val="00617E93"/>
    <w:rsid w:val="006208EE"/>
    <w:rsid w:val="00621DF5"/>
    <w:rsid w:val="00625A14"/>
    <w:rsid w:val="006273CE"/>
    <w:rsid w:val="00630522"/>
    <w:rsid w:val="00634BB5"/>
    <w:rsid w:val="00641078"/>
    <w:rsid w:val="00641FE0"/>
    <w:rsid w:val="00643458"/>
    <w:rsid w:val="006472AC"/>
    <w:rsid w:val="00650294"/>
    <w:rsid w:val="00650675"/>
    <w:rsid w:val="00650E8F"/>
    <w:rsid w:val="0065172F"/>
    <w:rsid w:val="00652B93"/>
    <w:rsid w:val="00653040"/>
    <w:rsid w:val="006538B5"/>
    <w:rsid w:val="00654B27"/>
    <w:rsid w:val="00654D9E"/>
    <w:rsid w:val="006559E5"/>
    <w:rsid w:val="0066144D"/>
    <w:rsid w:val="00662B2B"/>
    <w:rsid w:val="00662F13"/>
    <w:rsid w:val="006631C7"/>
    <w:rsid w:val="006639E5"/>
    <w:rsid w:val="00665A9B"/>
    <w:rsid w:val="00666223"/>
    <w:rsid w:val="00666846"/>
    <w:rsid w:val="0067020D"/>
    <w:rsid w:val="00671A97"/>
    <w:rsid w:val="00673F9C"/>
    <w:rsid w:val="00674039"/>
    <w:rsid w:val="00677912"/>
    <w:rsid w:val="00677FCB"/>
    <w:rsid w:val="00680EBA"/>
    <w:rsid w:val="00682630"/>
    <w:rsid w:val="006827FC"/>
    <w:rsid w:val="006830ED"/>
    <w:rsid w:val="00685B46"/>
    <w:rsid w:val="006913F9"/>
    <w:rsid w:val="006933DE"/>
    <w:rsid w:val="006969A0"/>
    <w:rsid w:val="006A1045"/>
    <w:rsid w:val="006A264E"/>
    <w:rsid w:val="006A74D5"/>
    <w:rsid w:val="006A78FC"/>
    <w:rsid w:val="006B03EB"/>
    <w:rsid w:val="006B299F"/>
    <w:rsid w:val="006B34AA"/>
    <w:rsid w:val="006B3727"/>
    <w:rsid w:val="006B7AE8"/>
    <w:rsid w:val="006C3C42"/>
    <w:rsid w:val="006C3D99"/>
    <w:rsid w:val="006C4584"/>
    <w:rsid w:val="006C55D8"/>
    <w:rsid w:val="006C60A7"/>
    <w:rsid w:val="006C6473"/>
    <w:rsid w:val="006C66EB"/>
    <w:rsid w:val="006C6ACC"/>
    <w:rsid w:val="006D0EF4"/>
    <w:rsid w:val="006D2876"/>
    <w:rsid w:val="006D2BED"/>
    <w:rsid w:val="006D4FDC"/>
    <w:rsid w:val="006D5C80"/>
    <w:rsid w:val="006E5334"/>
    <w:rsid w:val="006E5943"/>
    <w:rsid w:val="006E62EB"/>
    <w:rsid w:val="006F0E5E"/>
    <w:rsid w:val="006F3CEF"/>
    <w:rsid w:val="006F4127"/>
    <w:rsid w:val="006F566E"/>
    <w:rsid w:val="006F629C"/>
    <w:rsid w:val="006F6392"/>
    <w:rsid w:val="006F64DE"/>
    <w:rsid w:val="006F6505"/>
    <w:rsid w:val="006F6ECC"/>
    <w:rsid w:val="006F7103"/>
    <w:rsid w:val="006F7A0F"/>
    <w:rsid w:val="00703E0C"/>
    <w:rsid w:val="007041DC"/>
    <w:rsid w:val="007057D2"/>
    <w:rsid w:val="007121C8"/>
    <w:rsid w:val="00712C59"/>
    <w:rsid w:val="00713790"/>
    <w:rsid w:val="00714A89"/>
    <w:rsid w:val="007210C5"/>
    <w:rsid w:val="00722985"/>
    <w:rsid w:val="0072516B"/>
    <w:rsid w:val="0072517E"/>
    <w:rsid w:val="00726459"/>
    <w:rsid w:val="0072649F"/>
    <w:rsid w:val="0072686C"/>
    <w:rsid w:val="00726872"/>
    <w:rsid w:val="00727057"/>
    <w:rsid w:val="00727C3E"/>
    <w:rsid w:val="0073091F"/>
    <w:rsid w:val="00730E51"/>
    <w:rsid w:val="007316FA"/>
    <w:rsid w:val="0073224B"/>
    <w:rsid w:val="007341C4"/>
    <w:rsid w:val="0073591D"/>
    <w:rsid w:val="007360B8"/>
    <w:rsid w:val="0073660E"/>
    <w:rsid w:val="007376ED"/>
    <w:rsid w:val="00737BAB"/>
    <w:rsid w:val="007401FC"/>
    <w:rsid w:val="00740475"/>
    <w:rsid w:val="0074155D"/>
    <w:rsid w:val="00747AF6"/>
    <w:rsid w:val="00751195"/>
    <w:rsid w:val="007524EA"/>
    <w:rsid w:val="00752820"/>
    <w:rsid w:val="007531F7"/>
    <w:rsid w:val="00753420"/>
    <w:rsid w:val="007554D4"/>
    <w:rsid w:val="00755F08"/>
    <w:rsid w:val="007566F2"/>
    <w:rsid w:val="007578F1"/>
    <w:rsid w:val="00760386"/>
    <w:rsid w:val="00761719"/>
    <w:rsid w:val="00761DBD"/>
    <w:rsid w:val="007626BA"/>
    <w:rsid w:val="007633B3"/>
    <w:rsid w:val="00763D9C"/>
    <w:rsid w:val="00764D40"/>
    <w:rsid w:val="007670F5"/>
    <w:rsid w:val="00767CFC"/>
    <w:rsid w:val="00767DD5"/>
    <w:rsid w:val="007710FA"/>
    <w:rsid w:val="00772B23"/>
    <w:rsid w:val="00774253"/>
    <w:rsid w:val="007760C8"/>
    <w:rsid w:val="0078112B"/>
    <w:rsid w:val="0078297C"/>
    <w:rsid w:val="0078379D"/>
    <w:rsid w:val="00785D08"/>
    <w:rsid w:val="0079021D"/>
    <w:rsid w:val="0079089F"/>
    <w:rsid w:val="00791F98"/>
    <w:rsid w:val="00794B7E"/>
    <w:rsid w:val="00796464"/>
    <w:rsid w:val="00797FB9"/>
    <w:rsid w:val="007A0F1D"/>
    <w:rsid w:val="007A2D24"/>
    <w:rsid w:val="007A416B"/>
    <w:rsid w:val="007A6A7A"/>
    <w:rsid w:val="007A7D9C"/>
    <w:rsid w:val="007B0ED3"/>
    <w:rsid w:val="007B0F2C"/>
    <w:rsid w:val="007B192B"/>
    <w:rsid w:val="007B24A0"/>
    <w:rsid w:val="007B33E6"/>
    <w:rsid w:val="007B4FEB"/>
    <w:rsid w:val="007B531F"/>
    <w:rsid w:val="007B576D"/>
    <w:rsid w:val="007B6455"/>
    <w:rsid w:val="007B6EB5"/>
    <w:rsid w:val="007C0187"/>
    <w:rsid w:val="007C0822"/>
    <w:rsid w:val="007C230D"/>
    <w:rsid w:val="007C2F3A"/>
    <w:rsid w:val="007C567E"/>
    <w:rsid w:val="007C58E3"/>
    <w:rsid w:val="007C5E28"/>
    <w:rsid w:val="007C6DB0"/>
    <w:rsid w:val="007C774E"/>
    <w:rsid w:val="007D2F1C"/>
    <w:rsid w:val="007D4863"/>
    <w:rsid w:val="007D58FD"/>
    <w:rsid w:val="007E0D9B"/>
    <w:rsid w:val="007E4ECF"/>
    <w:rsid w:val="007E6DFC"/>
    <w:rsid w:val="007F024F"/>
    <w:rsid w:val="007F138A"/>
    <w:rsid w:val="007F21CB"/>
    <w:rsid w:val="007F5134"/>
    <w:rsid w:val="007F6515"/>
    <w:rsid w:val="007F762C"/>
    <w:rsid w:val="00800AD8"/>
    <w:rsid w:val="00801664"/>
    <w:rsid w:val="00802706"/>
    <w:rsid w:val="00803B45"/>
    <w:rsid w:val="00805465"/>
    <w:rsid w:val="00806298"/>
    <w:rsid w:val="0080788E"/>
    <w:rsid w:val="00811890"/>
    <w:rsid w:val="00815EDC"/>
    <w:rsid w:val="0081613D"/>
    <w:rsid w:val="00816ADE"/>
    <w:rsid w:val="0081770A"/>
    <w:rsid w:val="008200C8"/>
    <w:rsid w:val="0082062F"/>
    <w:rsid w:val="008210B5"/>
    <w:rsid w:val="00821241"/>
    <w:rsid w:val="00821741"/>
    <w:rsid w:val="00821A80"/>
    <w:rsid w:val="00821FD9"/>
    <w:rsid w:val="00826CA8"/>
    <w:rsid w:val="00826EA8"/>
    <w:rsid w:val="008279BE"/>
    <w:rsid w:val="00827ED6"/>
    <w:rsid w:val="00831BE4"/>
    <w:rsid w:val="0083262D"/>
    <w:rsid w:val="00835E18"/>
    <w:rsid w:val="00837539"/>
    <w:rsid w:val="0084306F"/>
    <w:rsid w:val="008436B5"/>
    <w:rsid w:val="008443D1"/>
    <w:rsid w:val="00847676"/>
    <w:rsid w:val="008479E0"/>
    <w:rsid w:val="00847B22"/>
    <w:rsid w:val="008510AF"/>
    <w:rsid w:val="008529B1"/>
    <w:rsid w:val="00855638"/>
    <w:rsid w:val="00861272"/>
    <w:rsid w:val="00861FD2"/>
    <w:rsid w:val="00863781"/>
    <w:rsid w:val="008639B1"/>
    <w:rsid w:val="0086470D"/>
    <w:rsid w:val="00865AD1"/>
    <w:rsid w:val="008672C0"/>
    <w:rsid w:val="0087089C"/>
    <w:rsid w:val="00870D4C"/>
    <w:rsid w:val="008718F5"/>
    <w:rsid w:val="00872FA9"/>
    <w:rsid w:val="00874689"/>
    <w:rsid w:val="0087484A"/>
    <w:rsid w:val="00881616"/>
    <w:rsid w:val="00881E5D"/>
    <w:rsid w:val="008840DB"/>
    <w:rsid w:val="0088568A"/>
    <w:rsid w:val="00885A1D"/>
    <w:rsid w:val="00887F70"/>
    <w:rsid w:val="0089012E"/>
    <w:rsid w:val="00892CAD"/>
    <w:rsid w:val="00893302"/>
    <w:rsid w:val="008940C5"/>
    <w:rsid w:val="0089459D"/>
    <w:rsid w:val="00895D66"/>
    <w:rsid w:val="0089684C"/>
    <w:rsid w:val="00896B52"/>
    <w:rsid w:val="0089707B"/>
    <w:rsid w:val="0089796B"/>
    <w:rsid w:val="008A14B2"/>
    <w:rsid w:val="008B3DE6"/>
    <w:rsid w:val="008B5AC5"/>
    <w:rsid w:val="008C0BFC"/>
    <w:rsid w:val="008C0E47"/>
    <w:rsid w:val="008C19D5"/>
    <w:rsid w:val="008C1A68"/>
    <w:rsid w:val="008C7927"/>
    <w:rsid w:val="008C7A3D"/>
    <w:rsid w:val="008D0356"/>
    <w:rsid w:val="008D1B36"/>
    <w:rsid w:val="008D2C57"/>
    <w:rsid w:val="008D63D9"/>
    <w:rsid w:val="008D6C20"/>
    <w:rsid w:val="008E001C"/>
    <w:rsid w:val="008E0607"/>
    <w:rsid w:val="008E070C"/>
    <w:rsid w:val="008E0CC5"/>
    <w:rsid w:val="008E0D34"/>
    <w:rsid w:val="008E13DC"/>
    <w:rsid w:val="008E1B53"/>
    <w:rsid w:val="008E2925"/>
    <w:rsid w:val="008E3AD3"/>
    <w:rsid w:val="008E43C0"/>
    <w:rsid w:val="008E550A"/>
    <w:rsid w:val="008F0C87"/>
    <w:rsid w:val="008F0FB0"/>
    <w:rsid w:val="008F259F"/>
    <w:rsid w:val="008F7122"/>
    <w:rsid w:val="00902646"/>
    <w:rsid w:val="009043FE"/>
    <w:rsid w:val="00904726"/>
    <w:rsid w:val="009054B7"/>
    <w:rsid w:val="00905EA7"/>
    <w:rsid w:val="00906760"/>
    <w:rsid w:val="0091080A"/>
    <w:rsid w:val="00910D65"/>
    <w:rsid w:val="0091241E"/>
    <w:rsid w:val="0091377E"/>
    <w:rsid w:val="0091441B"/>
    <w:rsid w:val="00914ED5"/>
    <w:rsid w:val="00915CF7"/>
    <w:rsid w:val="00917F17"/>
    <w:rsid w:val="009230E5"/>
    <w:rsid w:val="00923301"/>
    <w:rsid w:val="009260A9"/>
    <w:rsid w:val="0092618C"/>
    <w:rsid w:val="009268A9"/>
    <w:rsid w:val="0092717A"/>
    <w:rsid w:val="00934829"/>
    <w:rsid w:val="0093510D"/>
    <w:rsid w:val="0094264D"/>
    <w:rsid w:val="00943817"/>
    <w:rsid w:val="0094446F"/>
    <w:rsid w:val="00944FA0"/>
    <w:rsid w:val="00945F31"/>
    <w:rsid w:val="00946152"/>
    <w:rsid w:val="009465FE"/>
    <w:rsid w:val="009546F1"/>
    <w:rsid w:val="0095671A"/>
    <w:rsid w:val="009607FF"/>
    <w:rsid w:val="009619AC"/>
    <w:rsid w:val="0096543B"/>
    <w:rsid w:val="009654A6"/>
    <w:rsid w:val="00965BAD"/>
    <w:rsid w:val="009666EC"/>
    <w:rsid w:val="009708FD"/>
    <w:rsid w:val="00972878"/>
    <w:rsid w:val="00972B57"/>
    <w:rsid w:val="009733F1"/>
    <w:rsid w:val="009739EE"/>
    <w:rsid w:val="00973ED1"/>
    <w:rsid w:val="0097765A"/>
    <w:rsid w:val="00981A9B"/>
    <w:rsid w:val="00983215"/>
    <w:rsid w:val="009845E8"/>
    <w:rsid w:val="009847C7"/>
    <w:rsid w:val="00986690"/>
    <w:rsid w:val="0098703E"/>
    <w:rsid w:val="0099103A"/>
    <w:rsid w:val="009912BA"/>
    <w:rsid w:val="00994542"/>
    <w:rsid w:val="00994F8E"/>
    <w:rsid w:val="0099526E"/>
    <w:rsid w:val="0099589F"/>
    <w:rsid w:val="0099732B"/>
    <w:rsid w:val="00997E6E"/>
    <w:rsid w:val="009A203D"/>
    <w:rsid w:val="009A2B4A"/>
    <w:rsid w:val="009A2C9C"/>
    <w:rsid w:val="009A35FB"/>
    <w:rsid w:val="009A53B7"/>
    <w:rsid w:val="009A5A80"/>
    <w:rsid w:val="009A698B"/>
    <w:rsid w:val="009B121A"/>
    <w:rsid w:val="009B156F"/>
    <w:rsid w:val="009B1BE9"/>
    <w:rsid w:val="009B1EA1"/>
    <w:rsid w:val="009B2B2E"/>
    <w:rsid w:val="009B7199"/>
    <w:rsid w:val="009C12EB"/>
    <w:rsid w:val="009C52D3"/>
    <w:rsid w:val="009C5452"/>
    <w:rsid w:val="009D2004"/>
    <w:rsid w:val="009D260A"/>
    <w:rsid w:val="009D33A6"/>
    <w:rsid w:val="009D4432"/>
    <w:rsid w:val="009D589F"/>
    <w:rsid w:val="009D624D"/>
    <w:rsid w:val="009D6C8D"/>
    <w:rsid w:val="009E19DD"/>
    <w:rsid w:val="009E7AF1"/>
    <w:rsid w:val="009F0CF3"/>
    <w:rsid w:val="009F4172"/>
    <w:rsid w:val="00A020E3"/>
    <w:rsid w:val="00A054AE"/>
    <w:rsid w:val="00A060CF"/>
    <w:rsid w:val="00A077FB"/>
    <w:rsid w:val="00A1208C"/>
    <w:rsid w:val="00A12A03"/>
    <w:rsid w:val="00A15955"/>
    <w:rsid w:val="00A15B81"/>
    <w:rsid w:val="00A15E44"/>
    <w:rsid w:val="00A16922"/>
    <w:rsid w:val="00A16C41"/>
    <w:rsid w:val="00A17831"/>
    <w:rsid w:val="00A226A4"/>
    <w:rsid w:val="00A24DCB"/>
    <w:rsid w:val="00A26B92"/>
    <w:rsid w:val="00A271C9"/>
    <w:rsid w:val="00A3215B"/>
    <w:rsid w:val="00A32BB0"/>
    <w:rsid w:val="00A345C1"/>
    <w:rsid w:val="00A40A57"/>
    <w:rsid w:val="00A41D77"/>
    <w:rsid w:val="00A42148"/>
    <w:rsid w:val="00A424BD"/>
    <w:rsid w:val="00A44212"/>
    <w:rsid w:val="00A44AC3"/>
    <w:rsid w:val="00A46ABA"/>
    <w:rsid w:val="00A51E65"/>
    <w:rsid w:val="00A526EB"/>
    <w:rsid w:val="00A56167"/>
    <w:rsid w:val="00A56E7F"/>
    <w:rsid w:val="00A57E3C"/>
    <w:rsid w:val="00A6006C"/>
    <w:rsid w:val="00A612A1"/>
    <w:rsid w:val="00A62992"/>
    <w:rsid w:val="00A63B54"/>
    <w:rsid w:val="00A64411"/>
    <w:rsid w:val="00A64BDC"/>
    <w:rsid w:val="00A66CF4"/>
    <w:rsid w:val="00A67B42"/>
    <w:rsid w:val="00A70CAC"/>
    <w:rsid w:val="00A745A6"/>
    <w:rsid w:val="00A8385A"/>
    <w:rsid w:val="00A84DD8"/>
    <w:rsid w:val="00A85E00"/>
    <w:rsid w:val="00A8664E"/>
    <w:rsid w:val="00A86AF2"/>
    <w:rsid w:val="00A87FEF"/>
    <w:rsid w:val="00A9088E"/>
    <w:rsid w:val="00A92056"/>
    <w:rsid w:val="00A92EDF"/>
    <w:rsid w:val="00AA1C9F"/>
    <w:rsid w:val="00AA2655"/>
    <w:rsid w:val="00AA27F9"/>
    <w:rsid w:val="00AA2E94"/>
    <w:rsid w:val="00AA47AD"/>
    <w:rsid w:val="00AB0A79"/>
    <w:rsid w:val="00AB1DEE"/>
    <w:rsid w:val="00AB38CC"/>
    <w:rsid w:val="00AB4F1A"/>
    <w:rsid w:val="00AB5938"/>
    <w:rsid w:val="00AC2AB5"/>
    <w:rsid w:val="00AC5C2F"/>
    <w:rsid w:val="00AC7163"/>
    <w:rsid w:val="00AD0A2C"/>
    <w:rsid w:val="00AD2C48"/>
    <w:rsid w:val="00AD5616"/>
    <w:rsid w:val="00AE019F"/>
    <w:rsid w:val="00AE1ED2"/>
    <w:rsid w:val="00AE320E"/>
    <w:rsid w:val="00AE479D"/>
    <w:rsid w:val="00AE564E"/>
    <w:rsid w:val="00AE662A"/>
    <w:rsid w:val="00AE665E"/>
    <w:rsid w:val="00AE783C"/>
    <w:rsid w:val="00AF008D"/>
    <w:rsid w:val="00AF096B"/>
    <w:rsid w:val="00AF29D9"/>
    <w:rsid w:val="00AF4F56"/>
    <w:rsid w:val="00AF505F"/>
    <w:rsid w:val="00AF51CA"/>
    <w:rsid w:val="00AF55F0"/>
    <w:rsid w:val="00B02F2D"/>
    <w:rsid w:val="00B03E08"/>
    <w:rsid w:val="00B127C5"/>
    <w:rsid w:val="00B13CDD"/>
    <w:rsid w:val="00B13FEE"/>
    <w:rsid w:val="00B1483D"/>
    <w:rsid w:val="00B1650B"/>
    <w:rsid w:val="00B207E9"/>
    <w:rsid w:val="00B20A06"/>
    <w:rsid w:val="00B214F1"/>
    <w:rsid w:val="00B2190F"/>
    <w:rsid w:val="00B2406A"/>
    <w:rsid w:val="00B259E5"/>
    <w:rsid w:val="00B26FB9"/>
    <w:rsid w:val="00B270B6"/>
    <w:rsid w:val="00B30285"/>
    <w:rsid w:val="00B31599"/>
    <w:rsid w:val="00B3364F"/>
    <w:rsid w:val="00B33D1A"/>
    <w:rsid w:val="00B3577A"/>
    <w:rsid w:val="00B4005E"/>
    <w:rsid w:val="00B42A54"/>
    <w:rsid w:val="00B444FE"/>
    <w:rsid w:val="00B46FB3"/>
    <w:rsid w:val="00B47E99"/>
    <w:rsid w:val="00B5475F"/>
    <w:rsid w:val="00B60B45"/>
    <w:rsid w:val="00B611A4"/>
    <w:rsid w:val="00B6421B"/>
    <w:rsid w:val="00B64ACA"/>
    <w:rsid w:val="00B65924"/>
    <w:rsid w:val="00B70403"/>
    <w:rsid w:val="00B71481"/>
    <w:rsid w:val="00B717B8"/>
    <w:rsid w:val="00B72648"/>
    <w:rsid w:val="00B73802"/>
    <w:rsid w:val="00B7530B"/>
    <w:rsid w:val="00B81BF5"/>
    <w:rsid w:val="00B82F7B"/>
    <w:rsid w:val="00B83502"/>
    <w:rsid w:val="00B83519"/>
    <w:rsid w:val="00B85723"/>
    <w:rsid w:val="00B87255"/>
    <w:rsid w:val="00B93BB4"/>
    <w:rsid w:val="00B9506C"/>
    <w:rsid w:val="00B979BA"/>
    <w:rsid w:val="00BA5BD6"/>
    <w:rsid w:val="00BA61CA"/>
    <w:rsid w:val="00BB0078"/>
    <w:rsid w:val="00BB26C3"/>
    <w:rsid w:val="00BB60EA"/>
    <w:rsid w:val="00BC0013"/>
    <w:rsid w:val="00BC476F"/>
    <w:rsid w:val="00BC6040"/>
    <w:rsid w:val="00BC7A6D"/>
    <w:rsid w:val="00BD0A20"/>
    <w:rsid w:val="00BD0AA4"/>
    <w:rsid w:val="00BD4620"/>
    <w:rsid w:val="00BD5210"/>
    <w:rsid w:val="00BD533C"/>
    <w:rsid w:val="00BD61A1"/>
    <w:rsid w:val="00BD6562"/>
    <w:rsid w:val="00BD667F"/>
    <w:rsid w:val="00BD6CC9"/>
    <w:rsid w:val="00BE0107"/>
    <w:rsid w:val="00BE01D8"/>
    <w:rsid w:val="00BE0C83"/>
    <w:rsid w:val="00BE1516"/>
    <w:rsid w:val="00BE34AA"/>
    <w:rsid w:val="00BE4F4F"/>
    <w:rsid w:val="00BE55D4"/>
    <w:rsid w:val="00BE5645"/>
    <w:rsid w:val="00BE66B5"/>
    <w:rsid w:val="00BE6701"/>
    <w:rsid w:val="00BF0AFC"/>
    <w:rsid w:val="00BF20F8"/>
    <w:rsid w:val="00BF31EC"/>
    <w:rsid w:val="00BF34E5"/>
    <w:rsid w:val="00BF5091"/>
    <w:rsid w:val="00BF6BCC"/>
    <w:rsid w:val="00BF70FD"/>
    <w:rsid w:val="00BF7DA6"/>
    <w:rsid w:val="00C01386"/>
    <w:rsid w:val="00C04117"/>
    <w:rsid w:val="00C0469F"/>
    <w:rsid w:val="00C06E04"/>
    <w:rsid w:val="00C07BAF"/>
    <w:rsid w:val="00C11EB8"/>
    <w:rsid w:val="00C1339C"/>
    <w:rsid w:val="00C13930"/>
    <w:rsid w:val="00C152B2"/>
    <w:rsid w:val="00C17025"/>
    <w:rsid w:val="00C17A2A"/>
    <w:rsid w:val="00C2140B"/>
    <w:rsid w:val="00C23569"/>
    <w:rsid w:val="00C33219"/>
    <w:rsid w:val="00C34B09"/>
    <w:rsid w:val="00C373F2"/>
    <w:rsid w:val="00C41A6C"/>
    <w:rsid w:val="00C41AD3"/>
    <w:rsid w:val="00C424EA"/>
    <w:rsid w:val="00C43982"/>
    <w:rsid w:val="00C44960"/>
    <w:rsid w:val="00C45239"/>
    <w:rsid w:val="00C45855"/>
    <w:rsid w:val="00C46487"/>
    <w:rsid w:val="00C47E6B"/>
    <w:rsid w:val="00C5179E"/>
    <w:rsid w:val="00C51FAD"/>
    <w:rsid w:val="00C54063"/>
    <w:rsid w:val="00C54E10"/>
    <w:rsid w:val="00C55004"/>
    <w:rsid w:val="00C577C9"/>
    <w:rsid w:val="00C659C8"/>
    <w:rsid w:val="00C66B55"/>
    <w:rsid w:val="00C7005E"/>
    <w:rsid w:val="00C74595"/>
    <w:rsid w:val="00C75259"/>
    <w:rsid w:val="00C77D8C"/>
    <w:rsid w:val="00C8063C"/>
    <w:rsid w:val="00C82546"/>
    <w:rsid w:val="00C8632B"/>
    <w:rsid w:val="00C9098D"/>
    <w:rsid w:val="00C92F31"/>
    <w:rsid w:val="00C9317C"/>
    <w:rsid w:val="00C95160"/>
    <w:rsid w:val="00C966E4"/>
    <w:rsid w:val="00CA00AA"/>
    <w:rsid w:val="00CA01D0"/>
    <w:rsid w:val="00CA1EA1"/>
    <w:rsid w:val="00CA2567"/>
    <w:rsid w:val="00CA49F4"/>
    <w:rsid w:val="00CA4E02"/>
    <w:rsid w:val="00CB0A88"/>
    <w:rsid w:val="00CB18F0"/>
    <w:rsid w:val="00CB1FD4"/>
    <w:rsid w:val="00CB348D"/>
    <w:rsid w:val="00CB3788"/>
    <w:rsid w:val="00CB4DC6"/>
    <w:rsid w:val="00CB5846"/>
    <w:rsid w:val="00CB7692"/>
    <w:rsid w:val="00CC03B8"/>
    <w:rsid w:val="00CC34B8"/>
    <w:rsid w:val="00CC3DB4"/>
    <w:rsid w:val="00CC553E"/>
    <w:rsid w:val="00CC7C97"/>
    <w:rsid w:val="00CC7D59"/>
    <w:rsid w:val="00CD5393"/>
    <w:rsid w:val="00CD5CC0"/>
    <w:rsid w:val="00CD6601"/>
    <w:rsid w:val="00CD6BF0"/>
    <w:rsid w:val="00CE1294"/>
    <w:rsid w:val="00CE167F"/>
    <w:rsid w:val="00CE20D4"/>
    <w:rsid w:val="00CE2680"/>
    <w:rsid w:val="00CF27B6"/>
    <w:rsid w:val="00CF2F54"/>
    <w:rsid w:val="00CF3BF6"/>
    <w:rsid w:val="00CF3FD4"/>
    <w:rsid w:val="00D0062E"/>
    <w:rsid w:val="00D00B06"/>
    <w:rsid w:val="00D00DC0"/>
    <w:rsid w:val="00D014CD"/>
    <w:rsid w:val="00D033D7"/>
    <w:rsid w:val="00D035EE"/>
    <w:rsid w:val="00D063BD"/>
    <w:rsid w:val="00D06568"/>
    <w:rsid w:val="00D074A8"/>
    <w:rsid w:val="00D12B2C"/>
    <w:rsid w:val="00D16823"/>
    <w:rsid w:val="00D16F3F"/>
    <w:rsid w:val="00D2163A"/>
    <w:rsid w:val="00D24751"/>
    <w:rsid w:val="00D24BA0"/>
    <w:rsid w:val="00D25712"/>
    <w:rsid w:val="00D30E41"/>
    <w:rsid w:val="00D33DFA"/>
    <w:rsid w:val="00D400DD"/>
    <w:rsid w:val="00D410F4"/>
    <w:rsid w:val="00D413FB"/>
    <w:rsid w:val="00D4178B"/>
    <w:rsid w:val="00D429A7"/>
    <w:rsid w:val="00D43822"/>
    <w:rsid w:val="00D44C4A"/>
    <w:rsid w:val="00D45FDA"/>
    <w:rsid w:val="00D475DB"/>
    <w:rsid w:val="00D50857"/>
    <w:rsid w:val="00D51323"/>
    <w:rsid w:val="00D51BF2"/>
    <w:rsid w:val="00D51F55"/>
    <w:rsid w:val="00D52DC0"/>
    <w:rsid w:val="00D52DCD"/>
    <w:rsid w:val="00D52EDF"/>
    <w:rsid w:val="00D54DF6"/>
    <w:rsid w:val="00D550FF"/>
    <w:rsid w:val="00D555ED"/>
    <w:rsid w:val="00D563BD"/>
    <w:rsid w:val="00D57199"/>
    <w:rsid w:val="00D574A7"/>
    <w:rsid w:val="00D605E0"/>
    <w:rsid w:val="00D60D7B"/>
    <w:rsid w:val="00D62701"/>
    <w:rsid w:val="00D67528"/>
    <w:rsid w:val="00D773A2"/>
    <w:rsid w:val="00D81F26"/>
    <w:rsid w:val="00D82F14"/>
    <w:rsid w:val="00D8448D"/>
    <w:rsid w:val="00D9229A"/>
    <w:rsid w:val="00D934E1"/>
    <w:rsid w:val="00D95F36"/>
    <w:rsid w:val="00D96425"/>
    <w:rsid w:val="00D978EA"/>
    <w:rsid w:val="00DA14AE"/>
    <w:rsid w:val="00DA2DFA"/>
    <w:rsid w:val="00DA5E87"/>
    <w:rsid w:val="00DB005F"/>
    <w:rsid w:val="00DB146F"/>
    <w:rsid w:val="00DB14CA"/>
    <w:rsid w:val="00DB1DB8"/>
    <w:rsid w:val="00DB44F7"/>
    <w:rsid w:val="00DB548C"/>
    <w:rsid w:val="00DB5748"/>
    <w:rsid w:val="00DB6377"/>
    <w:rsid w:val="00DB67E3"/>
    <w:rsid w:val="00DB6EE3"/>
    <w:rsid w:val="00DB7B54"/>
    <w:rsid w:val="00DB7C84"/>
    <w:rsid w:val="00DC0152"/>
    <w:rsid w:val="00DC0952"/>
    <w:rsid w:val="00DC1B57"/>
    <w:rsid w:val="00DC38BD"/>
    <w:rsid w:val="00DC4370"/>
    <w:rsid w:val="00DC56E1"/>
    <w:rsid w:val="00DC7C74"/>
    <w:rsid w:val="00DD17B3"/>
    <w:rsid w:val="00DD1E5C"/>
    <w:rsid w:val="00DD3C0F"/>
    <w:rsid w:val="00DD57C1"/>
    <w:rsid w:val="00DD7D94"/>
    <w:rsid w:val="00DE04BA"/>
    <w:rsid w:val="00DE230F"/>
    <w:rsid w:val="00DF53AD"/>
    <w:rsid w:val="00DF57BD"/>
    <w:rsid w:val="00DF5A8A"/>
    <w:rsid w:val="00DF6D9B"/>
    <w:rsid w:val="00E01369"/>
    <w:rsid w:val="00E02858"/>
    <w:rsid w:val="00E02AE6"/>
    <w:rsid w:val="00E04C86"/>
    <w:rsid w:val="00E07331"/>
    <w:rsid w:val="00E127A9"/>
    <w:rsid w:val="00E132A2"/>
    <w:rsid w:val="00E172C1"/>
    <w:rsid w:val="00E17D12"/>
    <w:rsid w:val="00E20414"/>
    <w:rsid w:val="00E27AE5"/>
    <w:rsid w:val="00E32DDD"/>
    <w:rsid w:val="00E36F31"/>
    <w:rsid w:val="00E36F44"/>
    <w:rsid w:val="00E4450D"/>
    <w:rsid w:val="00E47F59"/>
    <w:rsid w:val="00E50B2D"/>
    <w:rsid w:val="00E524F8"/>
    <w:rsid w:val="00E52723"/>
    <w:rsid w:val="00E53968"/>
    <w:rsid w:val="00E55C10"/>
    <w:rsid w:val="00E56A53"/>
    <w:rsid w:val="00E5718B"/>
    <w:rsid w:val="00E57E3A"/>
    <w:rsid w:val="00E605A4"/>
    <w:rsid w:val="00E62338"/>
    <w:rsid w:val="00E63B58"/>
    <w:rsid w:val="00E656DA"/>
    <w:rsid w:val="00E66DAB"/>
    <w:rsid w:val="00E672AE"/>
    <w:rsid w:val="00E67CF0"/>
    <w:rsid w:val="00E709A2"/>
    <w:rsid w:val="00E712BD"/>
    <w:rsid w:val="00E7311B"/>
    <w:rsid w:val="00E76281"/>
    <w:rsid w:val="00E765A1"/>
    <w:rsid w:val="00E767B0"/>
    <w:rsid w:val="00E76A3A"/>
    <w:rsid w:val="00E77EDA"/>
    <w:rsid w:val="00E80DCA"/>
    <w:rsid w:val="00E82ECB"/>
    <w:rsid w:val="00E837F0"/>
    <w:rsid w:val="00E84BFB"/>
    <w:rsid w:val="00E910AD"/>
    <w:rsid w:val="00E91364"/>
    <w:rsid w:val="00E936CE"/>
    <w:rsid w:val="00E9475F"/>
    <w:rsid w:val="00E974DF"/>
    <w:rsid w:val="00E97CBC"/>
    <w:rsid w:val="00EA144B"/>
    <w:rsid w:val="00EA2ABB"/>
    <w:rsid w:val="00EA4E1E"/>
    <w:rsid w:val="00EA63CC"/>
    <w:rsid w:val="00EB1BAA"/>
    <w:rsid w:val="00EB1EAF"/>
    <w:rsid w:val="00EB36A5"/>
    <w:rsid w:val="00EB39A3"/>
    <w:rsid w:val="00EB3FF0"/>
    <w:rsid w:val="00EB4FDC"/>
    <w:rsid w:val="00EC0E0D"/>
    <w:rsid w:val="00EC15EE"/>
    <w:rsid w:val="00EC530A"/>
    <w:rsid w:val="00EC5545"/>
    <w:rsid w:val="00EC6A64"/>
    <w:rsid w:val="00EC7649"/>
    <w:rsid w:val="00ED0F2C"/>
    <w:rsid w:val="00ED1345"/>
    <w:rsid w:val="00ED1E1E"/>
    <w:rsid w:val="00ED3868"/>
    <w:rsid w:val="00ED41D0"/>
    <w:rsid w:val="00ED5759"/>
    <w:rsid w:val="00ED699F"/>
    <w:rsid w:val="00EE023F"/>
    <w:rsid w:val="00EE0E4D"/>
    <w:rsid w:val="00EE3AB9"/>
    <w:rsid w:val="00EE55F2"/>
    <w:rsid w:val="00EE5D38"/>
    <w:rsid w:val="00EE62DB"/>
    <w:rsid w:val="00EE7269"/>
    <w:rsid w:val="00EE784E"/>
    <w:rsid w:val="00EF1CCA"/>
    <w:rsid w:val="00EF2B37"/>
    <w:rsid w:val="00EF3685"/>
    <w:rsid w:val="00EF4501"/>
    <w:rsid w:val="00EF4838"/>
    <w:rsid w:val="00EF5FB2"/>
    <w:rsid w:val="00EF7B84"/>
    <w:rsid w:val="00EF7C19"/>
    <w:rsid w:val="00F003CE"/>
    <w:rsid w:val="00F00C93"/>
    <w:rsid w:val="00F01C11"/>
    <w:rsid w:val="00F02737"/>
    <w:rsid w:val="00F030DF"/>
    <w:rsid w:val="00F0361D"/>
    <w:rsid w:val="00F03DC5"/>
    <w:rsid w:val="00F04084"/>
    <w:rsid w:val="00F05055"/>
    <w:rsid w:val="00F07325"/>
    <w:rsid w:val="00F10687"/>
    <w:rsid w:val="00F107AA"/>
    <w:rsid w:val="00F10DC8"/>
    <w:rsid w:val="00F146E1"/>
    <w:rsid w:val="00F14DA4"/>
    <w:rsid w:val="00F15776"/>
    <w:rsid w:val="00F15AA5"/>
    <w:rsid w:val="00F16A08"/>
    <w:rsid w:val="00F219A7"/>
    <w:rsid w:val="00F23002"/>
    <w:rsid w:val="00F23CBC"/>
    <w:rsid w:val="00F26D19"/>
    <w:rsid w:val="00F27491"/>
    <w:rsid w:val="00F301CE"/>
    <w:rsid w:val="00F3029A"/>
    <w:rsid w:val="00F31316"/>
    <w:rsid w:val="00F323B9"/>
    <w:rsid w:val="00F3379C"/>
    <w:rsid w:val="00F346AC"/>
    <w:rsid w:val="00F34D1B"/>
    <w:rsid w:val="00F35FAC"/>
    <w:rsid w:val="00F36057"/>
    <w:rsid w:val="00F40839"/>
    <w:rsid w:val="00F40D7C"/>
    <w:rsid w:val="00F4110E"/>
    <w:rsid w:val="00F42E8E"/>
    <w:rsid w:val="00F439A0"/>
    <w:rsid w:val="00F454BB"/>
    <w:rsid w:val="00F53ED5"/>
    <w:rsid w:val="00F54367"/>
    <w:rsid w:val="00F55748"/>
    <w:rsid w:val="00F573B6"/>
    <w:rsid w:val="00F60CCC"/>
    <w:rsid w:val="00F60DAA"/>
    <w:rsid w:val="00F60DC4"/>
    <w:rsid w:val="00F6212A"/>
    <w:rsid w:val="00F64FA3"/>
    <w:rsid w:val="00F664F8"/>
    <w:rsid w:val="00F73AF8"/>
    <w:rsid w:val="00F7473B"/>
    <w:rsid w:val="00F7641C"/>
    <w:rsid w:val="00F81002"/>
    <w:rsid w:val="00F823FB"/>
    <w:rsid w:val="00F83E4B"/>
    <w:rsid w:val="00F84E22"/>
    <w:rsid w:val="00F85635"/>
    <w:rsid w:val="00F86EA9"/>
    <w:rsid w:val="00F90D3C"/>
    <w:rsid w:val="00F90FDF"/>
    <w:rsid w:val="00F90FE2"/>
    <w:rsid w:val="00F91762"/>
    <w:rsid w:val="00F93161"/>
    <w:rsid w:val="00F958BD"/>
    <w:rsid w:val="00F959EF"/>
    <w:rsid w:val="00F95B26"/>
    <w:rsid w:val="00FA0F29"/>
    <w:rsid w:val="00FA1BAB"/>
    <w:rsid w:val="00FA2854"/>
    <w:rsid w:val="00FA2947"/>
    <w:rsid w:val="00FA4ADC"/>
    <w:rsid w:val="00FA7301"/>
    <w:rsid w:val="00FA7944"/>
    <w:rsid w:val="00FA7C9E"/>
    <w:rsid w:val="00FB0084"/>
    <w:rsid w:val="00FB3C8D"/>
    <w:rsid w:val="00FB4C98"/>
    <w:rsid w:val="00FB5538"/>
    <w:rsid w:val="00FC01C0"/>
    <w:rsid w:val="00FC057D"/>
    <w:rsid w:val="00FC093F"/>
    <w:rsid w:val="00FC3AA8"/>
    <w:rsid w:val="00FD08ED"/>
    <w:rsid w:val="00FD5884"/>
    <w:rsid w:val="00FD5C14"/>
    <w:rsid w:val="00FE0490"/>
    <w:rsid w:val="00FE092B"/>
    <w:rsid w:val="00FE0942"/>
    <w:rsid w:val="00FE2451"/>
    <w:rsid w:val="00FE32AB"/>
    <w:rsid w:val="00FE4DDE"/>
    <w:rsid w:val="00FE60AA"/>
    <w:rsid w:val="00FE64F4"/>
    <w:rsid w:val="00FE68CF"/>
    <w:rsid w:val="00FF1152"/>
    <w:rsid w:val="00FF13DF"/>
    <w:rsid w:val="00FF3B09"/>
    <w:rsid w:val="00FF5FF8"/>
    <w:rsid w:val="00FF6EFC"/>
    <w:rsid w:val="00FF74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575CD4"/>
  <w15:docId w15:val="{E5925FF2-9F90-41AF-B21B-5988B061F0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7AF1"/>
    <w:pPr>
      <w:autoSpaceDE w:val="0"/>
      <w:autoSpaceDN w:val="0"/>
      <w:adjustRightInd w:val="0"/>
      <w:snapToGrid w:val="0"/>
      <w:spacing w:after="120"/>
      <w:jc w:val="both"/>
    </w:pPr>
    <w:rPr>
      <w:rFonts w:ascii="Times New Roman" w:hAnsi="Times New Roman" w:cs="Times New Roman"/>
      <w:kern w:val="0"/>
      <w:sz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link w:val="Heading1Char"/>
    <w:qFormat/>
    <w:rsid w:val="009E7AF1"/>
    <w:pPr>
      <w:keepNext/>
      <w:numPr>
        <w:numId w:val="2"/>
      </w:numPr>
      <w:spacing w:before="120"/>
      <w:outlineLvl w:val="0"/>
    </w:pPr>
    <w:rPr>
      <w:b/>
      <w:bCs/>
      <w:sz w:val="28"/>
      <w:szCs w:val="28"/>
    </w:rPr>
  </w:style>
  <w:style w:type="paragraph" w:styleId="Heading2">
    <w:name w:val="heading 2"/>
    <w:aliases w:val="Head2A,2,H2,UNDERRUBRIK 1-2,DO NOT USE_h2,h2,h21,Heading 2 Char,H2 Char,h2 Char,Header 2,Header2,22,heading2,2nd level,H21,H22,H23,H24,H25,R2,E2,†berschrift 2,õberschrift 2"/>
    <w:basedOn w:val="Normal"/>
    <w:next w:val="Normal"/>
    <w:link w:val="Heading2Char1"/>
    <w:qFormat/>
    <w:rsid w:val="00D429A7"/>
    <w:pPr>
      <w:keepNext/>
      <w:numPr>
        <w:ilvl w:val="1"/>
        <w:numId w:val="2"/>
      </w:numPr>
      <w:spacing w:before="120"/>
      <w:ind w:left="576"/>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D4178B"/>
    <w:pPr>
      <w:keepNext/>
      <w:numPr>
        <w:ilvl w:val="2"/>
        <w:numId w:val="2"/>
      </w:numPr>
      <w:spacing w:before="120"/>
      <w:ind w:left="7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link w:val="Heading4Char"/>
    <w:qFormat/>
    <w:rsid w:val="009E7AF1"/>
    <w:pPr>
      <w:keepNext/>
      <w:numPr>
        <w:ilvl w:val="3"/>
        <w:numId w:val="2"/>
      </w:numPr>
      <w:spacing w:before="120"/>
      <w:outlineLvl w:val="3"/>
    </w:pPr>
    <w:rPr>
      <w:b/>
      <w:bCs/>
      <w:szCs w:val="28"/>
    </w:rPr>
  </w:style>
  <w:style w:type="paragraph" w:styleId="Heading5">
    <w:name w:val="heading 5"/>
    <w:aliases w:val="h5,Heading5"/>
    <w:basedOn w:val="Normal"/>
    <w:next w:val="Normal"/>
    <w:link w:val="Heading5Char"/>
    <w:qFormat/>
    <w:rsid w:val="009E7AF1"/>
    <w:pPr>
      <w:keepNext/>
      <w:numPr>
        <w:ilvl w:val="4"/>
        <w:numId w:val="2"/>
      </w:numPr>
      <w:spacing w:before="120"/>
      <w:outlineLvl w:val="4"/>
    </w:pPr>
    <w:rPr>
      <w:b/>
      <w:bCs/>
      <w:i/>
      <w:iCs/>
      <w:szCs w:val="26"/>
    </w:rPr>
  </w:style>
  <w:style w:type="paragraph" w:styleId="Heading6">
    <w:name w:val="heading 6"/>
    <w:basedOn w:val="Normal"/>
    <w:next w:val="Normal"/>
    <w:link w:val="Heading6Char"/>
    <w:qFormat/>
    <w:rsid w:val="009E7AF1"/>
    <w:pPr>
      <w:numPr>
        <w:ilvl w:val="5"/>
        <w:numId w:val="2"/>
      </w:numPr>
      <w:spacing w:before="240" w:after="60"/>
      <w:outlineLvl w:val="5"/>
    </w:pPr>
    <w:rPr>
      <w:b/>
      <w:bCs/>
    </w:rPr>
  </w:style>
  <w:style w:type="paragraph" w:styleId="Heading7">
    <w:name w:val="heading 7"/>
    <w:basedOn w:val="Normal"/>
    <w:next w:val="Normal"/>
    <w:link w:val="Heading7Char"/>
    <w:qFormat/>
    <w:rsid w:val="009E7AF1"/>
    <w:pPr>
      <w:numPr>
        <w:ilvl w:val="6"/>
        <w:numId w:val="2"/>
      </w:numPr>
      <w:spacing w:before="240" w:after="60"/>
      <w:outlineLvl w:val="6"/>
    </w:pPr>
    <w:rPr>
      <w:sz w:val="24"/>
      <w:szCs w:val="24"/>
    </w:rPr>
  </w:style>
  <w:style w:type="paragraph" w:styleId="Heading8">
    <w:name w:val="heading 8"/>
    <w:basedOn w:val="Normal"/>
    <w:next w:val="Normal"/>
    <w:link w:val="Heading8Char"/>
    <w:qFormat/>
    <w:rsid w:val="009E7AF1"/>
    <w:pPr>
      <w:numPr>
        <w:ilvl w:val="7"/>
        <w:numId w:val="2"/>
      </w:numPr>
      <w:spacing w:before="240" w:after="60"/>
      <w:outlineLvl w:val="7"/>
    </w:pPr>
    <w:rPr>
      <w:i/>
      <w:iCs/>
      <w:sz w:val="24"/>
      <w:szCs w:val="24"/>
    </w:rPr>
  </w:style>
  <w:style w:type="paragraph" w:styleId="Heading9">
    <w:name w:val="heading 9"/>
    <w:aliases w:val="Figure Heading,FH"/>
    <w:basedOn w:val="Normal"/>
    <w:next w:val="Normal"/>
    <w:link w:val="Heading9Char"/>
    <w:qFormat/>
    <w:rsid w:val="009E7AF1"/>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E7AF1"/>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sid w:val="009E7AF1"/>
    <w:rPr>
      <w:sz w:val="18"/>
      <w:szCs w:val="18"/>
    </w:rPr>
  </w:style>
  <w:style w:type="paragraph" w:styleId="Footer">
    <w:name w:val="footer"/>
    <w:basedOn w:val="Normal"/>
    <w:link w:val="FooterChar"/>
    <w:uiPriority w:val="99"/>
    <w:unhideWhenUsed/>
    <w:rsid w:val="009E7AF1"/>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9E7AF1"/>
    <w:rPr>
      <w:sz w:val="18"/>
      <w:szCs w:val="18"/>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9E7AF1"/>
    <w:rPr>
      <w:rFonts w:ascii="Times New Roman" w:hAnsi="Times New Roman" w:cs="Times New Roman"/>
      <w:b/>
      <w:bCs/>
      <w:kern w:val="0"/>
      <w:sz w:val="28"/>
      <w:szCs w:val="28"/>
      <w:lang w:eastAsia="en-US"/>
    </w:rPr>
  </w:style>
  <w:style w:type="character" w:customStyle="1" w:styleId="Heading2Char1">
    <w:name w:val="Heading 2 Char1"/>
    <w:aliases w:val="Head2A Char,2 Char,H2 Char1,UNDERRUBRIK 1-2 Char,DO NOT USE_h2 Char,h2 Char1,h21 Char,Heading 2 Char Char,H2 Char Char,h2 Char Char,Header 2 Char,Header2 Char,22 Char,heading2 Char,2nd level Char,H21 Char,H22 Char,H23 Char,H24 Char"/>
    <w:basedOn w:val="DefaultParagraphFont"/>
    <w:link w:val="Heading2"/>
    <w:rsid w:val="00D429A7"/>
    <w:rPr>
      <w:rFonts w:ascii="Times New Roman" w:hAnsi="Times New Roman" w:cs="Times New Roman"/>
      <w:b/>
      <w:bCs/>
      <w:kern w:val="0"/>
      <w:sz w:val="24"/>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D4178B"/>
    <w:rPr>
      <w:rFonts w:ascii="Times New Roman" w:hAnsi="Times New Roman" w:cs="Times New Roman"/>
      <w:b/>
      <w:kern w:val="0"/>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9E7AF1"/>
    <w:rPr>
      <w:rFonts w:ascii="Times New Roman" w:hAnsi="Times New Roman" w:cs="Times New Roman"/>
      <w:b/>
      <w:bCs/>
      <w:kern w:val="0"/>
      <w:sz w:val="22"/>
      <w:szCs w:val="28"/>
      <w:lang w:eastAsia="en-US"/>
    </w:rPr>
  </w:style>
  <w:style w:type="character" w:customStyle="1" w:styleId="Heading5Char">
    <w:name w:val="Heading 5 Char"/>
    <w:aliases w:val="h5 Char,Heading5 Char"/>
    <w:basedOn w:val="DefaultParagraphFont"/>
    <w:link w:val="Heading5"/>
    <w:rsid w:val="009E7AF1"/>
    <w:rPr>
      <w:rFonts w:ascii="Times New Roman" w:hAnsi="Times New Roman" w:cs="Times New Roman"/>
      <w:b/>
      <w:bCs/>
      <w:i/>
      <w:iCs/>
      <w:kern w:val="0"/>
      <w:sz w:val="22"/>
      <w:szCs w:val="26"/>
      <w:lang w:eastAsia="en-US"/>
    </w:rPr>
  </w:style>
  <w:style w:type="character" w:customStyle="1" w:styleId="Heading6Char">
    <w:name w:val="Heading 6 Char"/>
    <w:basedOn w:val="DefaultParagraphFont"/>
    <w:link w:val="Heading6"/>
    <w:rsid w:val="009E7AF1"/>
    <w:rPr>
      <w:rFonts w:ascii="Times New Roman" w:hAnsi="Times New Roman" w:cs="Times New Roman"/>
      <w:b/>
      <w:bCs/>
      <w:kern w:val="0"/>
      <w:sz w:val="22"/>
      <w:lang w:eastAsia="en-US"/>
    </w:rPr>
  </w:style>
  <w:style w:type="character" w:customStyle="1" w:styleId="Heading7Char">
    <w:name w:val="Heading 7 Char"/>
    <w:basedOn w:val="DefaultParagraphFont"/>
    <w:link w:val="Heading7"/>
    <w:rsid w:val="009E7AF1"/>
    <w:rPr>
      <w:rFonts w:ascii="Times New Roman" w:hAnsi="Times New Roman" w:cs="Times New Roman"/>
      <w:kern w:val="0"/>
      <w:sz w:val="24"/>
      <w:szCs w:val="24"/>
      <w:lang w:eastAsia="en-US"/>
    </w:rPr>
  </w:style>
  <w:style w:type="character" w:customStyle="1" w:styleId="Heading8Char">
    <w:name w:val="Heading 8 Char"/>
    <w:basedOn w:val="DefaultParagraphFont"/>
    <w:link w:val="Heading8"/>
    <w:rsid w:val="009E7AF1"/>
    <w:rPr>
      <w:rFonts w:ascii="Times New Roman" w:hAnsi="Times New Roman" w:cs="Times New Roman"/>
      <w:i/>
      <w:iCs/>
      <w:kern w:val="0"/>
      <w:sz w:val="24"/>
      <w:szCs w:val="24"/>
      <w:lang w:eastAsia="en-US"/>
    </w:rPr>
  </w:style>
  <w:style w:type="character" w:customStyle="1" w:styleId="Heading9Char">
    <w:name w:val="Heading 9 Char"/>
    <w:aliases w:val="Figure Heading Char,FH Char"/>
    <w:basedOn w:val="DefaultParagraphFont"/>
    <w:link w:val="Heading9"/>
    <w:rsid w:val="009E7AF1"/>
    <w:rPr>
      <w:rFonts w:ascii="Arial" w:hAnsi="Arial" w:cs="Arial"/>
      <w:kern w:val="0"/>
      <w:sz w:val="22"/>
      <w:lang w:eastAsia="en-US"/>
    </w:rPr>
  </w:style>
  <w:style w:type="paragraph" w:styleId="Caption">
    <w:name w:val="caption"/>
    <w:aliases w:val="cap,Caption Char,Caption Char1 Char,cap Char Char1,Caption Char Char1 Char,cap Char2"/>
    <w:basedOn w:val="Normal"/>
    <w:next w:val="Normal"/>
    <w:link w:val="CaptionChar1"/>
    <w:qFormat/>
    <w:rsid w:val="009E7AF1"/>
    <w:pPr>
      <w:jc w:val="center"/>
    </w:pPr>
    <w:rPr>
      <w:b/>
      <w:bCs/>
      <w:sz w:val="20"/>
      <w:szCs w:val="20"/>
    </w:rPr>
  </w:style>
  <w:style w:type="paragraph" w:customStyle="1" w:styleId="References">
    <w:name w:val="References"/>
    <w:basedOn w:val="Normal"/>
    <w:rsid w:val="009E7AF1"/>
    <w:pPr>
      <w:adjustRightInd/>
      <w:spacing w:after="60"/>
    </w:pPr>
    <w:rPr>
      <w:sz w:val="20"/>
      <w:szCs w:val="16"/>
    </w:rPr>
  </w:style>
  <w:style w:type="character" w:customStyle="1" w:styleId="CaptionChar1">
    <w:name w:val="Caption Char1"/>
    <w:aliases w:val="cap Char,Caption Char Char,Caption Char1 Char Char,cap Char Char1 Char,Caption Char Char1 Char Char,cap Char2 Char"/>
    <w:basedOn w:val="DefaultParagraphFont"/>
    <w:link w:val="Caption"/>
    <w:rsid w:val="009E7AF1"/>
    <w:rPr>
      <w:rFonts w:ascii="Times New Roman" w:hAnsi="Times New Roman" w:cs="Times New Roman"/>
      <w:b/>
      <w:bCs/>
      <w:kern w:val="0"/>
      <w:sz w:val="20"/>
      <w:szCs w:val="20"/>
      <w:lang w:eastAsia="en-US"/>
    </w:rPr>
  </w:style>
  <w:style w:type="paragraph" w:styleId="ListParagraph">
    <w:name w:val="List Paragraph"/>
    <w:basedOn w:val="Normal"/>
    <w:uiPriority w:val="34"/>
    <w:qFormat/>
    <w:rsid w:val="009E7AF1"/>
    <w:pPr>
      <w:ind w:left="720"/>
      <w:contextualSpacing/>
    </w:pPr>
  </w:style>
  <w:style w:type="paragraph" w:styleId="BalloonText">
    <w:name w:val="Balloon Text"/>
    <w:basedOn w:val="Normal"/>
    <w:link w:val="BalloonTextChar"/>
    <w:uiPriority w:val="99"/>
    <w:semiHidden/>
    <w:unhideWhenUsed/>
    <w:rsid w:val="009E7AF1"/>
    <w:pPr>
      <w:spacing w:after="0"/>
    </w:pPr>
    <w:rPr>
      <w:sz w:val="18"/>
      <w:szCs w:val="18"/>
    </w:rPr>
  </w:style>
  <w:style w:type="character" w:customStyle="1" w:styleId="BalloonTextChar">
    <w:name w:val="Balloon Text Char"/>
    <w:basedOn w:val="DefaultParagraphFont"/>
    <w:link w:val="BalloonText"/>
    <w:uiPriority w:val="99"/>
    <w:semiHidden/>
    <w:rsid w:val="009E7AF1"/>
    <w:rPr>
      <w:rFonts w:ascii="Times New Roman" w:hAnsi="Times New Roman" w:cs="Times New Roman"/>
      <w:kern w:val="0"/>
      <w:sz w:val="18"/>
      <w:szCs w:val="18"/>
      <w:lang w:eastAsia="en-US"/>
    </w:rPr>
  </w:style>
  <w:style w:type="character" w:styleId="CommentReference">
    <w:name w:val="annotation reference"/>
    <w:basedOn w:val="DefaultParagraphFont"/>
    <w:unhideWhenUsed/>
    <w:rsid w:val="005E221F"/>
    <w:rPr>
      <w:sz w:val="16"/>
      <w:szCs w:val="16"/>
    </w:rPr>
  </w:style>
  <w:style w:type="paragraph" w:styleId="CommentText">
    <w:name w:val="annotation text"/>
    <w:basedOn w:val="Normal"/>
    <w:link w:val="CommentTextChar"/>
    <w:unhideWhenUsed/>
    <w:rsid w:val="005E221F"/>
    <w:rPr>
      <w:sz w:val="20"/>
      <w:szCs w:val="20"/>
    </w:rPr>
  </w:style>
  <w:style w:type="character" w:customStyle="1" w:styleId="CommentTextChar">
    <w:name w:val="Comment Text Char"/>
    <w:basedOn w:val="DefaultParagraphFont"/>
    <w:link w:val="CommentText"/>
    <w:rsid w:val="005E221F"/>
    <w:rPr>
      <w:rFonts w:ascii="Times New Roman" w:hAnsi="Times New Roman" w:cs="Times New Roman"/>
      <w:kern w:val="0"/>
      <w:sz w:val="20"/>
      <w:szCs w:val="20"/>
      <w:lang w:eastAsia="en-US"/>
    </w:rPr>
  </w:style>
  <w:style w:type="paragraph" w:styleId="CommentSubject">
    <w:name w:val="annotation subject"/>
    <w:basedOn w:val="CommentText"/>
    <w:next w:val="CommentText"/>
    <w:link w:val="CommentSubjectChar"/>
    <w:uiPriority w:val="99"/>
    <w:semiHidden/>
    <w:unhideWhenUsed/>
    <w:rsid w:val="005E221F"/>
    <w:rPr>
      <w:b/>
      <w:bCs/>
    </w:rPr>
  </w:style>
  <w:style w:type="character" w:customStyle="1" w:styleId="CommentSubjectChar">
    <w:name w:val="Comment Subject Char"/>
    <w:basedOn w:val="CommentTextChar"/>
    <w:link w:val="CommentSubject"/>
    <w:uiPriority w:val="99"/>
    <w:semiHidden/>
    <w:rsid w:val="005E221F"/>
    <w:rPr>
      <w:rFonts w:ascii="Times New Roman" w:hAnsi="Times New Roman" w:cs="Times New Roman"/>
      <w:b/>
      <w:bCs/>
      <w:kern w:val="0"/>
      <w:sz w:val="20"/>
      <w:szCs w:val="20"/>
      <w:lang w:eastAsia="en-US"/>
    </w:rPr>
  </w:style>
  <w:style w:type="paragraph" w:styleId="Revision">
    <w:name w:val="Revision"/>
    <w:hidden/>
    <w:uiPriority w:val="99"/>
    <w:semiHidden/>
    <w:rsid w:val="005E221F"/>
    <w:rPr>
      <w:rFonts w:ascii="Times New Roman" w:hAnsi="Times New Roman" w:cs="Times New Roman"/>
      <w:kern w:val="0"/>
      <w:sz w:val="22"/>
      <w:lang w:eastAsia="en-US"/>
    </w:rPr>
  </w:style>
  <w:style w:type="character" w:customStyle="1" w:styleId="im-content1">
    <w:name w:val="im-content1"/>
    <w:basedOn w:val="DefaultParagraphFont"/>
    <w:rsid w:val="00DC4370"/>
    <w:rPr>
      <w:vanish w:val="0"/>
      <w:webHidden w:val="0"/>
      <w:color w:val="333333"/>
      <w:specVanish w:val="0"/>
    </w:rPr>
  </w:style>
  <w:style w:type="paragraph" w:styleId="DocumentMap">
    <w:name w:val="Document Map"/>
    <w:basedOn w:val="Normal"/>
    <w:link w:val="DocumentMapChar"/>
    <w:uiPriority w:val="99"/>
    <w:semiHidden/>
    <w:unhideWhenUsed/>
    <w:rsid w:val="009546F1"/>
    <w:rPr>
      <w:rFonts w:ascii="SimSun" w:eastAsia="SimSun"/>
      <w:sz w:val="18"/>
      <w:szCs w:val="18"/>
    </w:rPr>
  </w:style>
  <w:style w:type="character" w:customStyle="1" w:styleId="DocumentMapChar">
    <w:name w:val="Document Map Char"/>
    <w:basedOn w:val="DefaultParagraphFont"/>
    <w:link w:val="DocumentMap"/>
    <w:uiPriority w:val="99"/>
    <w:semiHidden/>
    <w:rsid w:val="009546F1"/>
    <w:rPr>
      <w:rFonts w:ascii="SimSun" w:eastAsia="SimSun" w:hAnsi="Times New Roman" w:cs="Times New Roman"/>
      <w:kern w:val="0"/>
      <w:sz w:val="18"/>
      <w:szCs w:val="18"/>
      <w:lang w:eastAsia="en-US"/>
    </w:rPr>
  </w:style>
  <w:style w:type="table" w:styleId="TableGrid">
    <w:name w:val="Table Grid"/>
    <w:basedOn w:val="TableNormal"/>
    <w:rsid w:val="00CA2567"/>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浅色1"/>
    <w:basedOn w:val="TableNormal"/>
    <w:uiPriority w:val="40"/>
    <w:rsid w:val="000B00C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712311">
      <w:bodyDiv w:val="1"/>
      <w:marLeft w:val="0"/>
      <w:marRight w:val="0"/>
      <w:marTop w:val="0"/>
      <w:marBottom w:val="0"/>
      <w:divBdr>
        <w:top w:val="none" w:sz="0" w:space="0" w:color="auto"/>
        <w:left w:val="none" w:sz="0" w:space="0" w:color="auto"/>
        <w:bottom w:val="none" w:sz="0" w:space="0" w:color="auto"/>
        <w:right w:val="none" w:sz="0" w:space="0" w:color="auto"/>
      </w:divBdr>
    </w:div>
    <w:div w:id="51732454">
      <w:bodyDiv w:val="1"/>
      <w:marLeft w:val="0"/>
      <w:marRight w:val="0"/>
      <w:marTop w:val="0"/>
      <w:marBottom w:val="0"/>
      <w:divBdr>
        <w:top w:val="none" w:sz="0" w:space="0" w:color="auto"/>
        <w:left w:val="none" w:sz="0" w:space="0" w:color="auto"/>
        <w:bottom w:val="none" w:sz="0" w:space="0" w:color="auto"/>
        <w:right w:val="none" w:sz="0" w:space="0" w:color="auto"/>
      </w:divBdr>
    </w:div>
    <w:div w:id="133719025">
      <w:bodyDiv w:val="1"/>
      <w:marLeft w:val="0"/>
      <w:marRight w:val="0"/>
      <w:marTop w:val="0"/>
      <w:marBottom w:val="0"/>
      <w:divBdr>
        <w:top w:val="none" w:sz="0" w:space="0" w:color="auto"/>
        <w:left w:val="none" w:sz="0" w:space="0" w:color="auto"/>
        <w:bottom w:val="none" w:sz="0" w:space="0" w:color="auto"/>
        <w:right w:val="none" w:sz="0" w:space="0" w:color="auto"/>
      </w:divBdr>
    </w:div>
    <w:div w:id="218441462">
      <w:bodyDiv w:val="1"/>
      <w:marLeft w:val="0"/>
      <w:marRight w:val="0"/>
      <w:marTop w:val="0"/>
      <w:marBottom w:val="0"/>
      <w:divBdr>
        <w:top w:val="none" w:sz="0" w:space="0" w:color="auto"/>
        <w:left w:val="none" w:sz="0" w:space="0" w:color="auto"/>
        <w:bottom w:val="none" w:sz="0" w:space="0" w:color="auto"/>
        <w:right w:val="none" w:sz="0" w:space="0" w:color="auto"/>
      </w:divBdr>
    </w:div>
    <w:div w:id="313030111">
      <w:bodyDiv w:val="1"/>
      <w:marLeft w:val="0"/>
      <w:marRight w:val="0"/>
      <w:marTop w:val="0"/>
      <w:marBottom w:val="0"/>
      <w:divBdr>
        <w:top w:val="none" w:sz="0" w:space="0" w:color="auto"/>
        <w:left w:val="none" w:sz="0" w:space="0" w:color="auto"/>
        <w:bottom w:val="none" w:sz="0" w:space="0" w:color="auto"/>
        <w:right w:val="none" w:sz="0" w:space="0" w:color="auto"/>
      </w:divBdr>
    </w:div>
    <w:div w:id="406805004">
      <w:bodyDiv w:val="1"/>
      <w:marLeft w:val="0"/>
      <w:marRight w:val="0"/>
      <w:marTop w:val="0"/>
      <w:marBottom w:val="0"/>
      <w:divBdr>
        <w:top w:val="none" w:sz="0" w:space="0" w:color="auto"/>
        <w:left w:val="none" w:sz="0" w:space="0" w:color="auto"/>
        <w:bottom w:val="none" w:sz="0" w:space="0" w:color="auto"/>
        <w:right w:val="none" w:sz="0" w:space="0" w:color="auto"/>
      </w:divBdr>
    </w:div>
    <w:div w:id="721247340">
      <w:bodyDiv w:val="1"/>
      <w:marLeft w:val="0"/>
      <w:marRight w:val="0"/>
      <w:marTop w:val="0"/>
      <w:marBottom w:val="0"/>
      <w:divBdr>
        <w:top w:val="none" w:sz="0" w:space="0" w:color="auto"/>
        <w:left w:val="none" w:sz="0" w:space="0" w:color="auto"/>
        <w:bottom w:val="none" w:sz="0" w:space="0" w:color="auto"/>
        <w:right w:val="none" w:sz="0" w:space="0" w:color="auto"/>
      </w:divBdr>
    </w:div>
    <w:div w:id="829172946">
      <w:bodyDiv w:val="1"/>
      <w:marLeft w:val="0"/>
      <w:marRight w:val="0"/>
      <w:marTop w:val="0"/>
      <w:marBottom w:val="0"/>
      <w:divBdr>
        <w:top w:val="none" w:sz="0" w:space="0" w:color="auto"/>
        <w:left w:val="none" w:sz="0" w:space="0" w:color="auto"/>
        <w:bottom w:val="none" w:sz="0" w:space="0" w:color="auto"/>
        <w:right w:val="none" w:sz="0" w:space="0" w:color="auto"/>
      </w:divBdr>
      <w:divsChild>
        <w:div w:id="1242370563">
          <w:marLeft w:val="547"/>
          <w:marRight w:val="0"/>
          <w:marTop w:val="115"/>
          <w:marBottom w:val="0"/>
          <w:divBdr>
            <w:top w:val="none" w:sz="0" w:space="0" w:color="auto"/>
            <w:left w:val="none" w:sz="0" w:space="0" w:color="auto"/>
            <w:bottom w:val="none" w:sz="0" w:space="0" w:color="auto"/>
            <w:right w:val="none" w:sz="0" w:space="0" w:color="auto"/>
          </w:divBdr>
        </w:div>
        <w:div w:id="131408608">
          <w:marLeft w:val="1166"/>
          <w:marRight w:val="0"/>
          <w:marTop w:val="96"/>
          <w:marBottom w:val="0"/>
          <w:divBdr>
            <w:top w:val="none" w:sz="0" w:space="0" w:color="auto"/>
            <w:left w:val="none" w:sz="0" w:space="0" w:color="auto"/>
            <w:bottom w:val="none" w:sz="0" w:space="0" w:color="auto"/>
            <w:right w:val="none" w:sz="0" w:space="0" w:color="auto"/>
          </w:divBdr>
        </w:div>
        <w:div w:id="63264564">
          <w:marLeft w:val="1166"/>
          <w:marRight w:val="0"/>
          <w:marTop w:val="96"/>
          <w:marBottom w:val="0"/>
          <w:divBdr>
            <w:top w:val="none" w:sz="0" w:space="0" w:color="auto"/>
            <w:left w:val="none" w:sz="0" w:space="0" w:color="auto"/>
            <w:bottom w:val="none" w:sz="0" w:space="0" w:color="auto"/>
            <w:right w:val="none" w:sz="0" w:space="0" w:color="auto"/>
          </w:divBdr>
        </w:div>
        <w:div w:id="1449853953">
          <w:marLeft w:val="1166"/>
          <w:marRight w:val="0"/>
          <w:marTop w:val="96"/>
          <w:marBottom w:val="0"/>
          <w:divBdr>
            <w:top w:val="none" w:sz="0" w:space="0" w:color="auto"/>
            <w:left w:val="none" w:sz="0" w:space="0" w:color="auto"/>
            <w:bottom w:val="none" w:sz="0" w:space="0" w:color="auto"/>
            <w:right w:val="none" w:sz="0" w:space="0" w:color="auto"/>
          </w:divBdr>
        </w:div>
        <w:div w:id="2125035966">
          <w:marLeft w:val="547"/>
          <w:marRight w:val="0"/>
          <w:marTop w:val="115"/>
          <w:marBottom w:val="0"/>
          <w:divBdr>
            <w:top w:val="none" w:sz="0" w:space="0" w:color="auto"/>
            <w:left w:val="none" w:sz="0" w:space="0" w:color="auto"/>
            <w:bottom w:val="none" w:sz="0" w:space="0" w:color="auto"/>
            <w:right w:val="none" w:sz="0" w:space="0" w:color="auto"/>
          </w:divBdr>
        </w:div>
        <w:div w:id="901064890">
          <w:marLeft w:val="1166"/>
          <w:marRight w:val="0"/>
          <w:marTop w:val="96"/>
          <w:marBottom w:val="0"/>
          <w:divBdr>
            <w:top w:val="none" w:sz="0" w:space="0" w:color="auto"/>
            <w:left w:val="none" w:sz="0" w:space="0" w:color="auto"/>
            <w:bottom w:val="none" w:sz="0" w:space="0" w:color="auto"/>
            <w:right w:val="none" w:sz="0" w:space="0" w:color="auto"/>
          </w:divBdr>
        </w:div>
        <w:div w:id="116266152">
          <w:marLeft w:val="1166"/>
          <w:marRight w:val="0"/>
          <w:marTop w:val="96"/>
          <w:marBottom w:val="0"/>
          <w:divBdr>
            <w:top w:val="none" w:sz="0" w:space="0" w:color="auto"/>
            <w:left w:val="none" w:sz="0" w:space="0" w:color="auto"/>
            <w:bottom w:val="none" w:sz="0" w:space="0" w:color="auto"/>
            <w:right w:val="none" w:sz="0" w:space="0" w:color="auto"/>
          </w:divBdr>
        </w:div>
        <w:div w:id="1600866584">
          <w:marLeft w:val="547"/>
          <w:marRight w:val="0"/>
          <w:marTop w:val="115"/>
          <w:marBottom w:val="0"/>
          <w:divBdr>
            <w:top w:val="none" w:sz="0" w:space="0" w:color="auto"/>
            <w:left w:val="none" w:sz="0" w:space="0" w:color="auto"/>
            <w:bottom w:val="none" w:sz="0" w:space="0" w:color="auto"/>
            <w:right w:val="none" w:sz="0" w:space="0" w:color="auto"/>
          </w:divBdr>
        </w:div>
      </w:divsChild>
    </w:div>
    <w:div w:id="883174626">
      <w:bodyDiv w:val="1"/>
      <w:marLeft w:val="0"/>
      <w:marRight w:val="0"/>
      <w:marTop w:val="0"/>
      <w:marBottom w:val="0"/>
      <w:divBdr>
        <w:top w:val="none" w:sz="0" w:space="0" w:color="auto"/>
        <w:left w:val="none" w:sz="0" w:space="0" w:color="auto"/>
        <w:bottom w:val="none" w:sz="0" w:space="0" w:color="auto"/>
        <w:right w:val="none" w:sz="0" w:space="0" w:color="auto"/>
      </w:divBdr>
    </w:div>
    <w:div w:id="1132481887">
      <w:bodyDiv w:val="1"/>
      <w:marLeft w:val="0"/>
      <w:marRight w:val="0"/>
      <w:marTop w:val="0"/>
      <w:marBottom w:val="0"/>
      <w:divBdr>
        <w:top w:val="none" w:sz="0" w:space="0" w:color="auto"/>
        <w:left w:val="none" w:sz="0" w:space="0" w:color="auto"/>
        <w:bottom w:val="none" w:sz="0" w:space="0" w:color="auto"/>
        <w:right w:val="none" w:sz="0" w:space="0" w:color="auto"/>
      </w:divBdr>
      <w:divsChild>
        <w:div w:id="1109739261">
          <w:marLeft w:val="1800"/>
          <w:marRight w:val="0"/>
          <w:marTop w:val="86"/>
          <w:marBottom w:val="0"/>
          <w:divBdr>
            <w:top w:val="none" w:sz="0" w:space="0" w:color="auto"/>
            <w:left w:val="none" w:sz="0" w:space="0" w:color="auto"/>
            <w:bottom w:val="none" w:sz="0" w:space="0" w:color="auto"/>
            <w:right w:val="none" w:sz="0" w:space="0" w:color="auto"/>
          </w:divBdr>
        </w:div>
        <w:div w:id="1814836573">
          <w:marLeft w:val="1800"/>
          <w:marRight w:val="0"/>
          <w:marTop w:val="86"/>
          <w:marBottom w:val="0"/>
          <w:divBdr>
            <w:top w:val="none" w:sz="0" w:space="0" w:color="auto"/>
            <w:left w:val="none" w:sz="0" w:space="0" w:color="auto"/>
            <w:bottom w:val="none" w:sz="0" w:space="0" w:color="auto"/>
            <w:right w:val="none" w:sz="0" w:space="0" w:color="auto"/>
          </w:divBdr>
        </w:div>
      </w:divsChild>
    </w:div>
    <w:div w:id="1163277313">
      <w:bodyDiv w:val="1"/>
      <w:marLeft w:val="0"/>
      <w:marRight w:val="0"/>
      <w:marTop w:val="0"/>
      <w:marBottom w:val="0"/>
      <w:divBdr>
        <w:top w:val="none" w:sz="0" w:space="0" w:color="auto"/>
        <w:left w:val="none" w:sz="0" w:space="0" w:color="auto"/>
        <w:bottom w:val="none" w:sz="0" w:space="0" w:color="auto"/>
        <w:right w:val="none" w:sz="0" w:space="0" w:color="auto"/>
      </w:divBdr>
    </w:div>
    <w:div w:id="1296908550">
      <w:bodyDiv w:val="1"/>
      <w:marLeft w:val="0"/>
      <w:marRight w:val="0"/>
      <w:marTop w:val="0"/>
      <w:marBottom w:val="0"/>
      <w:divBdr>
        <w:top w:val="none" w:sz="0" w:space="0" w:color="auto"/>
        <w:left w:val="none" w:sz="0" w:space="0" w:color="auto"/>
        <w:bottom w:val="none" w:sz="0" w:space="0" w:color="auto"/>
        <w:right w:val="none" w:sz="0" w:space="0" w:color="auto"/>
      </w:divBdr>
    </w:div>
    <w:div w:id="1327978166">
      <w:bodyDiv w:val="1"/>
      <w:marLeft w:val="0"/>
      <w:marRight w:val="0"/>
      <w:marTop w:val="0"/>
      <w:marBottom w:val="0"/>
      <w:divBdr>
        <w:top w:val="none" w:sz="0" w:space="0" w:color="auto"/>
        <w:left w:val="none" w:sz="0" w:space="0" w:color="auto"/>
        <w:bottom w:val="none" w:sz="0" w:space="0" w:color="auto"/>
        <w:right w:val="none" w:sz="0" w:space="0" w:color="auto"/>
      </w:divBdr>
      <w:divsChild>
        <w:div w:id="866069059">
          <w:marLeft w:val="0"/>
          <w:marRight w:val="0"/>
          <w:marTop w:val="0"/>
          <w:marBottom w:val="0"/>
          <w:divBdr>
            <w:top w:val="none" w:sz="0" w:space="0" w:color="auto"/>
            <w:left w:val="none" w:sz="0" w:space="0" w:color="auto"/>
            <w:bottom w:val="none" w:sz="0" w:space="0" w:color="auto"/>
            <w:right w:val="none" w:sz="0" w:space="0" w:color="auto"/>
          </w:divBdr>
          <w:divsChild>
            <w:div w:id="893002993">
              <w:marLeft w:val="0"/>
              <w:marRight w:val="0"/>
              <w:marTop w:val="0"/>
              <w:marBottom w:val="60"/>
              <w:divBdr>
                <w:top w:val="none" w:sz="0" w:space="0" w:color="auto"/>
                <w:left w:val="none" w:sz="0" w:space="0" w:color="auto"/>
                <w:bottom w:val="none" w:sz="0" w:space="0" w:color="auto"/>
                <w:right w:val="none" w:sz="0" w:space="0" w:color="auto"/>
              </w:divBdr>
              <w:divsChild>
                <w:div w:id="15418185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1395931978">
      <w:bodyDiv w:val="1"/>
      <w:marLeft w:val="0"/>
      <w:marRight w:val="0"/>
      <w:marTop w:val="0"/>
      <w:marBottom w:val="0"/>
      <w:divBdr>
        <w:top w:val="none" w:sz="0" w:space="0" w:color="auto"/>
        <w:left w:val="none" w:sz="0" w:space="0" w:color="auto"/>
        <w:bottom w:val="none" w:sz="0" w:space="0" w:color="auto"/>
        <w:right w:val="none" w:sz="0" w:space="0" w:color="auto"/>
      </w:divBdr>
    </w:div>
    <w:div w:id="1704209544">
      <w:bodyDiv w:val="1"/>
      <w:marLeft w:val="0"/>
      <w:marRight w:val="0"/>
      <w:marTop w:val="0"/>
      <w:marBottom w:val="0"/>
      <w:divBdr>
        <w:top w:val="none" w:sz="0" w:space="0" w:color="auto"/>
        <w:left w:val="none" w:sz="0" w:space="0" w:color="auto"/>
        <w:bottom w:val="none" w:sz="0" w:space="0" w:color="auto"/>
        <w:right w:val="none" w:sz="0" w:space="0" w:color="auto"/>
      </w:divBdr>
    </w:div>
    <w:div w:id="1745107788">
      <w:bodyDiv w:val="1"/>
      <w:marLeft w:val="0"/>
      <w:marRight w:val="0"/>
      <w:marTop w:val="0"/>
      <w:marBottom w:val="0"/>
      <w:divBdr>
        <w:top w:val="none" w:sz="0" w:space="0" w:color="auto"/>
        <w:left w:val="none" w:sz="0" w:space="0" w:color="auto"/>
        <w:bottom w:val="none" w:sz="0" w:space="0" w:color="auto"/>
        <w:right w:val="none" w:sz="0" w:space="0" w:color="auto"/>
      </w:divBdr>
    </w:div>
    <w:div w:id="1836845166">
      <w:bodyDiv w:val="1"/>
      <w:marLeft w:val="0"/>
      <w:marRight w:val="0"/>
      <w:marTop w:val="0"/>
      <w:marBottom w:val="0"/>
      <w:divBdr>
        <w:top w:val="none" w:sz="0" w:space="0" w:color="auto"/>
        <w:left w:val="none" w:sz="0" w:space="0" w:color="auto"/>
        <w:bottom w:val="none" w:sz="0" w:space="0" w:color="auto"/>
        <w:right w:val="none" w:sz="0" w:space="0" w:color="auto"/>
      </w:divBdr>
      <w:divsChild>
        <w:div w:id="13194048">
          <w:marLeft w:val="274"/>
          <w:marRight w:val="0"/>
          <w:marTop w:val="0"/>
          <w:marBottom w:val="120"/>
          <w:divBdr>
            <w:top w:val="none" w:sz="0" w:space="0" w:color="auto"/>
            <w:left w:val="none" w:sz="0" w:space="0" w:color="auto"/>
            <w:bottom w:val="none" w:sz="0" w:space="0" w:color="auto"/>
            <w:right w:val="none" w:sz="0" w:space="0" w:color="auto"/>
          </w:divBdr>
        </w:div>
        <w:div w:id="271785499">
          <w:marLeft w:val="274"/>
          <w:marRight w:val="0"/>
          <w:marTop w:val="0"/>
          <w:marBottom w:val="120"/>
          <w:divBdr>
            <w:top w:val="none" w:sz="0" w:space="0" w:color="auto"/>
            <w:left w:val="none" w:sz="0" w:space="0" w:color="auto"/>
            <w:bottom w:val="none" w:sz="0" w:space="0" w:color="auto"/>
            <w:right w:val="none" w:sz="0" w:space="0" w:color="auto"/>
          </w:divBdr>
        </w:div>
      </w:divsChild>
    </w:div>
    <w:div w:id="1970545431">
      <w:bodyDiv w:val="1"/>
      <w:marLeft w:val="0"/>
      <w:marRight w:val="0"/>
      <w:marTop w:val="0"/>
      <w:marBottom w:val="0"/>
      <w:divBdr>
        <w:top w:val="none" w:sz="0" w:space="0" w:color="auto"/>
        <w:left w:val="none" w:sz="0" w:space="0" w:color="auto"/>
        <w:bottom w:val="none" w:sz="0" w:space="0" w:color="auto"/>
        <w:right w:val="none" w:sz="0" w:space="0" w:color="auto"/>
      </w:divBdr>
    </w:div>
    <w:div w:id="1972133650">
      <w:bodyDiv w:val="1"/>
      <w:marLeft w:val="0"/>
      <w:marRight w:val="0"/>
      <w:marTop w:val="0"/>
      <w:marBottom w:val="0"/>
      <w:divBdr>
        <w:top w:val="none" w:sz="0" w:space="0" w:color="auto"/>
        <w:left w:val="none" w:sz="0" w:space="0" w:color="auto"/>
        <w:bottom w:val="none" w:sz="0" w:space="0" w:color="auto"/>
        <w:right w:val="none" w:sz="0" w:space="0" w:color="auto"/>
      </w:divBdr>
    </w:div>
    <w:div w:id="2018656371">
      <w:bodyDiv w:val="1"/>
      <w:marLeft w:val="0"/>
      <w:marRight w:val="0"/>
      <w:marTop w:val="0"/>
      <w:marBottom w:val="0"/>
      <w:divBdr>
        <w:top w:val="none" w:sz="0" w:space="0" w:color="auto"/>
        <w:left w:val="none" w:sz="0" w:space="0" w:color="auto"/>
        <w:bottom w:val="none" w:sz="0" w:space="0" w:color="auto"/>
        <w:right w:val="none" w:sz="0" w:space="0" w:color="auto"/>
      </w:divBdr>
    </w:div>
    <w:div w:id="2052999692">
      <w:bodyDiv w:val="1"/>
      <w:marLeft w:val="0"/>
      <w:marRight w:val="0"/>
      <w:marTop w:val="0"/>
      <w:marBottom w:val="0"/>
      <w:divBdr>
        <w:top w:val="none" w:sz="0" w:space="0" w:color="auto"/>
        <w:left w:val="none" w:sz="0" w:space="0" w:color="auto"/>
        <w:bottom w:val="none" w:sz="0" w:space="0" w:color="auto"/>
        <w:right w:val="none" w:sz="0" w:space="0" w:color="auto"/>
      </w:divBdr>
      <w:divsChild>
        <w:div w:id="1929461449">
          <w:marLeft w:val="1166"/>
          <w:marRight w:val="0"/>
          <w:marTop w:val="96"/>
          <w:marBottom w:val="0"/>
          <w:divBdr>
            <w:top w:val="none" w:sz="0" w:space="0" w:color="auto"/>
            <w:left w:val="none" w:sz="0" w:space="0" w:color="auto"/>
            <w:bottom w:val="none" w:sz="0" w:space="0" w:color="auto"/>
            <w:right w:val="none" w:sz="0" w:space="0" w:color="auto"/>
          </w:divBdr>
        </w:div>
        <w:div w:id="1568223704">
          <w:marLeft w:val="1800"/>
          <w:marRight w:val="0"/>
          <w:marTop w:val="86"/>
          <w:marBottom w:val="0"/>
          <w:divBdr>
            <w:top w:val="none" w:sz="0" w:space="0" w:color="auto"/>
            <w:left w:val="none" w:sz="0" w:space="0" w:color="auto"/>
            <w:bottom w:val="none" w:sz="0" w:space="0" w:color="auto"/>
            <w:right w:val="none" w:sz="0" w:space="0" w:color="auto"/>
          </w:divBdr>
        </w:div>
        <w:div w:id="504784622">
          <w:marLeft w:val="1800"/>
          <w:marRight w:val="0"/>
          <w:marTop w:val="86"/>
          <w:marBottom w:val="0"/>
          <w:divBdr>
            <w:top w:val="none" w:sz="0" w:space="0" w:color="auto"/>
            <w:left w:val="none" w:sz="0" w:space="0" w:color="auto"/>
            <w:bottom w:val="none" w:sz="0" w:space="0" w:color="auto"/>
            <w:right w:val="none" w:sz="0" w:space="0" w:color="auto"/>
          </w:divBdr>
        </w:div>
        <w:div w:id="422337738">
          <w:marLeft w:val="1166"/>
          <w:marRight w:val="0"/>
          <w:marTop w:val="96"/>
          <w:marBottom w:val="0"/>
          <w:divBdr>
            <w:top w:val="none" w:sz="0" w:space="0" w:color="auto"/>
            <w:left w:val="none" w:sz="0" w:space="0" w:color="auto"/>
            <w:bottom w:val="none" w:sz="0" w:space="0" w:color="auto"/>
            <w:right w:val="none" w:sz="0" w:space="0" w:color="auto"/>
          </w:divBdr>
        </w:div>
        <w:div w:id="1922986201">
          <w:marLeft w:val="1800"/>
          <w:marRight w:val="0"/>
          <w:marTop w:val="86"/>
          <w:marBottom w:val="0"/>
          <w:divBdr>
            <w:top w:val="none" w:sz="0" w:space="0" w:color="auto"/>
            <w:left w:val="none" w:sz="0" w:space="0" w:color="auto"/>
            <w:bottom w:val="none" w:sz="0" w:space="0" w:color="auto"/>
            <w:right w:val="none" w:sz="0" w:space="0" w:color="auto"/>
          </w:divBdr>
        </w:div>
        <w:div w:id="1427073895">
          <w:marLeft w:val="1800"/>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package" Target="embeddings/Microsoft_Visio___1111.vsdx"/><Relationship Id="rId26" Type="http://schemas.openxmlformats.org/officeDocument/2006/relationships/image" Target="media/image18.emf"/><Relationship Id="rId39" Type="http://schemas.openxmlformats.org/officeDocument/2006/relationships/image" Target="media/image31.emf"/><Relationship Id="rId21" Type="http://schemas.openxmlformats.org/officeDocument/2006/relationships/image" Target="media/image13.png"/><Relationship Id="rId34" Type="http://schemas.openxmlformats.org/officeDocument/2006/relationships/image" Target="media/image26.emf"/><Relationship Id="rId42" Type="http://schemas.openxmlformats.org/officeDocument/2006/relationships/image" Target="media/image34.emf"/><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10" Type="http://schemas.openxmlformats.org/officeDocument/2006/relationships/image" Target="media/image3.emf"/><Relationship Id="rId19" Type="http://schemas.openxmlformats.org/officeDocument/2006/relationships/image" Target="media/image11.png"/><Relationship Id="rId31" Type="http://schemas.openxmlformats.org/officeDocument/2006/relationships/image" Target="media/image23.emf"/><Relationship Id="rId44" Type="http://schemas.openxmlformats.org/officeDocument/2006/relationships/image" Target="media/image36.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emf"/><Relationship Id="rId20" Type="http://schemas.openxmlformats.org/officeDocument/2006/relationships/image" Target="media/image12.emf"/><Relationship Id="rId41" Type="http://schemas.openxmlformats.org/officeDocument/2006/relationships/image" Target="media/image33.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3A6DF42-B764-4985-A114-9ADDE670A7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16</Pages>
  <Words>3023</Words>
  <Characters>17235</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20218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wangjian (CD)</dc:creator>
  <cp:lastModifiedBy>Carmela Cozzo</cp:lastModifiedBy>
  <cp:revision>12</cp:revision>
  <dcterms:created xsi:type="dcterms:W3CDTF">2017-11-18T01:16:00Z</dcterms:created>
  <dcterms:modified xsi:type="dcterms:W3CDTF">2017-11-18T06:55:00Z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(3)mEzgcx/+cgflmXQqHwh/qi/zFNB02vF/co6bqXe4/bUANJO1k7af8ZMzjfBWt9yrwRUmCOmw
BKPwnW6a+9Y/vO/4KwP4zlITVmcZH4BpcdLOZHePPSJLH48pEMfRhe4YfdiLxUwd0FaS5ti1
LZKGaxsfWD9R+ZYy2Yv6PXtjn0UfhWw6S4y6ZWL/7O2K6Pg5kv6iQ0TH1cpvu+GkwilL2LqS
ihlHr+UwkeF66MVM9d</vt:lpwstr>
  </property>
  <property fmtid="{D5CDD505-2E9C-101B-9397-08002B2CF9AE}" pid="3" name="_2015_ms_pID_7253431">
    <vt:lpwstr>3+XOKW9mA7lSZcKtT+lWE6yms5kqilngZNhnBOxlNf2BGlf++jntJa
s86jNI/3QSnmeJt6JWgZWWCGXjcP3lIsbfDtcrfbBQ4CSUFQh2jKLHJBMkyRLC5VoHZKQ6RM
mVky66LRAoBv3+lX7dMbJGLvQj98uWPOeTl/C0nFrgkNibdIJ+3NaJ+lnRxdXcc2PCf5Mqd4
m0GhGzoXX+xbcPnvgqRUnx7P2rKcnsiv+vtt</vt:lpwstr>
  </property>
  <property fmtid="{D5CDD505-2E9C-101B-9397-08002B2CF9AE}" pid="4" name="_2015_ms_pID_7253432">
    <vt:lpwstr>5g==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1510985829</vt:lpwstr>
  </property>
</Properties>
</file>